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55B2" w14:textId="59AA404E" w:rsidR="0097628B" w:rsidRPr="007B2528" w:rsidRDefault="00777748" w:rsidP="0097628B">
      <w:pPr>
        <w:spacing w:line="360" w:lineRule="auto"/>
        <w:jc w:val="center"/>
        <w:rPr>
          <w:rFonts w:ascii="Roboto Mono" w:hAnsi="Roboto Mono"/>
          <w:color w:val="00EE5B"/>
          <w:sz w:val="22"/>
          <w:szCs w:val="22"/>
        </w:rPr>
      </w:pPr>
      <w:r w:rsidRPr="007B2528">
        <w:rPr>
          <w:rFonts w:ascii="Roboto Mono" w:hAnsi="Roboto Mono"/>
          <w:color w:val="00EE5B"/>
          <w:sz w:val="22"/>
          <w:szCs w:val="22"/>
        </w:rPr>
        <w:t xml:space="preserve">GAINESVILLE NEIGHBORHOOD </w:t>
      </w:r>
      <w:r w:rsidR="00C84050" w:rsidRPr="007B2528">
        <w:rPr>
          <w:rFonts w:ascii="Roboto Mono" w:hAnsi="Roboto Mono"/>
          <w:color w:val="00EE5B"/>
          <w:sz w:val="22"/>
          <w:szCs w:val="22"/>
        </w:rPr>
        <w:t>VOICES</w:t>
      </w:r>
    </w:p>
    <w:p w14:paraId="28D3BDDB" w14:textId="16B6DA2D" w:rsidR="003C5589" w:rsidRPr="00A87C7F" w:rsidRDefault="00000000" w:rsidP="00F07BBD">
      <w:pPr>
        <w:spacing w:line="360" w:lineRule="auto"/>
        <w:jc w:val="center"/>
        <w:rPr>
          <w:rFonts w:ascii="Roboto Mono" w:hAnsi="Roboto Mono"/>
          <w:color w:val="00EE5B"/>
          <w:sz w:val="22"/>
          <w:szCs w:val="22"/>
        </w:rPr>
      </w:pPr>
      <w:hyperlink r:id="rId7" w:history="1">
        <w:r w:rsidR="003C5589" w:rsidRPr="00A87C7F">
          <w:rPr>
            <w:rStyle w:val="Hyperlink"/>
            <w:rFonts w:ascii="Roboto Mono" w:hAnsi="Roboto Mono"/>
            <w:color w:val="00EE5B"/>
            <w:sz w:val="22"/>
            <w:szCs w:val="22"/>
          </w:rPr>
          <w:t>www.gainesvilleneighborhoodsunited.org</w:t>
        </w:r>
      </w:hyperlink>
    </w:p>
    <w:p w14:paraId="1EF9FC5D" w14:textId="77777777" w:rsidR="0097628B" w:rsidRDefault="0097628B" w:rsidP="0097628B">
      <w:pPr>
        <w:spacing w:line="360" w:lineRule="auto"/>
        <w:rPr>
          <w:b/>
          <w:bCs/>
          <w:sz w:val="22"/>
          <w:szCs w:val="22"/>
        </w:rPr>
      </w:pPr>
    </w:p>
    <w:p w14:paraId="4F0AB970" w14:textId="77777777" w:rsidR="0097628B" w:rsidRPr="00C71DB4" w:rsidRDefault="0097628B" w:rsidP="0097628B">
      <w:pPr>
        <w:jc w:val="center"/>
        <w:rPr>
          <w:rFonts w:ascii="Alegreya" w:hAnsi="Alegreya" w:cstheme="minorHAnsi"/>
          <w:b/>
          <w:bCs/>
          <w:color w:val="000000"/>
          <w:sz w:val="28"/>
          <w:szCs w:val="28"/>
        </w:rPr>
      </w:pPr>
      <w:r w:rsidRPr="00C71DB4">
        <w:rPr>
          <w:rFonts w:ascii="Alegreya" w:hAnsi="Alegreya" w:cstheme="minorHAnsi"/>
          <w:b/>
          <w:bCs/>
          <w:color w:val="000000"/>
          <w:sz w:val="28"/>
          <w:szCs w:val="28"/>
        </w:rPr>
        <w:t>Know your Home and Neighborhood</w:t>
      </w:r>
    </w:p>
    <w:p w14:paraId="12E01594" w14:textId="6CEE0B7D" w:rsidR="0097628B" w:rsidRPr="00C71DB4" w:rsidRDefault="0097628B" w:rsidP="0097628B">
      <w:pPr>
        <w:rPr>
          <w:rFonts w:ascii="Alegreya" w:hAnsi="Alegreya" w:cstheme="minorHAnsi"/>
          <w:color w:val="000000"/>
          <w:sz w:val="22"/>
          <w:szCs w:val="22"/>
        </w:rPr>
      </w:pPr>
      <w:r w:rsidRPr="00C71DB4">
        <w:rPr>
          <w:rFonts w:ascii="Alegreya" w:hAnsi="Alegreya" w:cstheme="minorHAnsi"/>
          <w:color w:val="000000"/>
          <w:sz w:val="22"/>
          <w:szCs w:val="22"/>
        </w:rPr>
        <w:t>Here are easy-to-access resources to learn about the zoning, ownership</w:t>
      </w:r>
      <w:r w:rsidR="005D6470" w:rsidRPr="00C71DB4">
        <w:rPr>
          <w:rFonts w:ascii="Alegreya" w:hAnsi="Alegreya" w:cstheme="minorHAnsi"/>
          <w:color w:val="000000"/>
          <w:sz w:val="22"/>
          <w:szCs w:val="22"/>
        </w:rPr>
        <w:t xml:space="preserve">, </w:t>
      </w:r>
      <w:r w:rsidRPr="00C71DB4">
        <w:rPr>
          <w:rFonts w:ascii="Alegreya" w:hAnsi="Alegreya" w:cstheme="minorHAnsi"/>
          <w:color w:val="000000"/>
          <w:sz w:val="22"/>
          <w:szCs w:val="22"/>
        </w:rPr>
        <w:t xml:space="preserve">and valuation of your home and adjacent </w:t>
      </w:r>
      <w:r w:rsidRPr="001D452F">
        <w:rPr>
          <w:rFonts w:ascii="Alegreya" w:hAnsi="Alegreya" w:cstheme="minorHAnsi"/>
          <w:color w:val="000000"/>
          <w:sz w:val="22"/>
          <w:szCs w:val="22"/>
        </w:rPr>
        <w:t>properties.</w:t>
      </w:r>
      <w:r w:rsidR="00C71DB4" w:rsidRPr="001D452F">
        <w:rPr>
          <w:rFonts w:ascii="Alegreya" w:hAnsi="Alegreya" w:cstheme="minorHAnsi"/>
          <w:color w:val="000000"/>
          <w:sz w:val="22"/>
          <w:szCs w:val="22"/>
        </w:rPr>
        <w:t xml:space="preserve"> </w:t>
      </w:r>
      <w:r w:rsidR="001D452F" w:rsidRPr="001D452F">
        <w:rPr>
          <w:rFonts w:ascii="Alegreya" w:hAnsi="Alegreya" w:cstheme="minorHAnsi"/>
          <w:sz w:val="22"/>
          <w:szCs w:val="22"/>
        </w:rPr>
        <w:t xml:space="preserve">As our website says, we believe “informed neighbors shape our </w:t>
      </w:r>
      <w:proofErr w:type="gramStart"/>
      <w:r w:rsidR="001D452F" w:rsidRPr="001D452F">
        <w:rPr>
          <w:rFonts w:ascii="Alegreya" w:hAnsi="Alegreya" w:cstheme="minorHAnsi"/>
          <w:sz w:val="22"/>
          <w:szCs w:val="22"/>
        </w:rPr>
        <w:t>City’s</w:t>
      </w:r>
      <w:proofErr w:type="gramEnd"/>
      <w:r w:rsidR="001D452F" w:rsidRPr="001D452F">
        <w:rPr>
          <w:rFonts w:ascii="Alegreya" w:hAnsi="Alegreya" w:cstheme="minorHAnsi"/>
          <w:sz w:val="22"/>
          <w:szCs w:val="22"/>
        </w:rPr>
        <w:t xml:space="preserve"> future.”</w:t>
      </w:r>
    </w:p>
    <w:p w14:paraId="4489FD84" w14:textId="77777777" w:rsidR="00A87C7F" w:rsidRDefault="00A87C7F" w:rsidP="0097628B">
      <w:pPr>
        <w:rPr>
          <w:rFonts w:ascii="Alegreya" w:hAnsi="Alegreya" w:cstheme="minorHAnsi"/>
          <w:sz w:val="22"/>
          <w:szCs w:val="22"/>
        </w:rPr>
      </w:pPr>
    </w:p>
    <w:p w14:paraId="39A87EF2" w14:textId="2A8B7EBE" w:rsidR="0097628B" w:rsidRPr="00A87C7F" w:rsidRDefault="00A87C7F" w:rsidP="0097628B">
      <w:pPr>
        <w:rPr>
          <w:rFonts w:ascii="Alegreya" w:hAnsi="Alegreya" w:cstheme="minorHAnsi"/>
          <w:b/>
          <w:bCs/>
          <w:sz w:val="28"/>
          <w:szCs w:val="28"/>
        </w:rPr>
      </w:pPr>
      <w:r w:rsidRPr="00A87C7F">
        <w:rPr>
          <w:rFonts w:ascii="Alegreya" w:hAnsi="Alegreya" w:cstheme="minorHAnsi"/>
          <w:b/>
          <w:bCs/>
          <w:sz w:val="28"/>
          <w:szCs w:val="28"/>
        </w:rPr>
        <w:t>How this guide can help</w:t>
      </w:r>
    </w:p>
    <w:p w14:paraId="7172625D" w14:textId="77777777" w:rsidR="0097628B" w:rsidRPr="00C71DB4" w:rsidRDefault="0097628B" w:rsidP="0097628B">
      <w:pPr>
        <w:rPr>
          <w:rFonts w:ascii="Alegreya" w:hAnsi="Alegreya" w:cstheme="minorHAnsi"/>
          <w:sz w:val="22"/>
          <w:szCs w:val="22"/>
        </w:rPr>
      </w:pPr>
      <w:r w:rsidRPr="00C71DB4">
        <w:rPr>
          <w:rFonts w:ascii="Alegreya" w:hAnsi="Alegreya" w:cstheme="minorHAnsi"/>
          <w:sz w:val="22"/>
          <w:szCs w:val="22"/>
        </w:rPr>
        <w:t xml:space="preserve">Now that the City has repealed three ordinances that would have substantially changed land use regulations for many of its residents, we offer the following guide to questions and sources for the answers so you can see how current zoning and future changes to it might impact you and your home.  </w:t>
      </w:r>
    </w:p>
    <w:p w14:paraId="4C346DE4" w14:textId="77777777" w:rsidR="0097628B" w:rsidRPr="00C71DB4" w:rsidRDefault="0097628B" w:rsidP="0097628B">
      <w:pPr>
        <w:rPr>
          <w:rFonts w:ascii="Alegreya" w:hAnsi="Alegreya" w:cstheme="minorHAnsi"/>
          <w:sz w:val="22"/>
          <w:szCs w:val="22"/>
        </w:rPr>
      </w:pPr>
    </w:p>
    <w:p w14:paraId="50929085" w14:textId="6C6046AB" w:rsidR="0097628B" w:rsidRPr="00C71DB4" w:rsidRDefault="0097628B" w:rsidP="0097628B">
      <w:pPr>
        <w:rPr>
          <w:rFonts w:ascii="Alegreya" w:hAnsi="Alegreya" w:cstheme="minorHAnsi"/>
          <w:sz w:val="22"/>
          <w:szCs w:val="22"/>
        </w:rPr>
      </w:pPr>
      <w:r w:rsidRPr="00C71DB4">
        <w:rPr>
          <w:rFonts w:ascii="Alegreya" w:hAnsi="Alegreya" w:cstheme="minorHAnsi"/>
          <w:sz w:val="22"/>
          <w:szCs w:val="22"/>
        </w:rPr>
        <w:t xml:space="preserve">Whether you rent, own, or plan to purchase, the answers to these questions should be useful.  They apply equally to single and multi-family homes, like apartment buildings. </w:t>
      </w:r>
      <w:r w:rsidRPr="00C71DB4">
        <w:rPr>
          <w:rFonts w:ascii="Alegreya" w:hAnsi="Alegreya" w:cstheme="minorHAnsi"/>
          <w:b/>
          <w:bCs/>
          <w:sz w:val="22"/>
          <w:szCs w:val="22"/>
        </w:rPr>
        <w:t>Please note</w:t>
      </w:r>
      <w:r w:rsidRPr="00C71DB4">
        <w:rPr>
          <w:rFonts w:ascii="Alegreya" w:hAnsi="Alegreya" w:cstheme="minorHAnsi"/>
          <w:sz w:val="22"/>
          <w:szCs w:val="22"/>
        </w:rPr>
        <w:t xml:space="preserve">: Finding and understanding this information may take several hours.  </w:t>
      </w:r>
    </w:p>
    <w:p w14:paraId="21BF1982" w14:textId="77777777" w:rsidR="0097628B" w:rsidRPr="00C71DB4" w:rsidRDefault="0097628B" w:rsidP="0097628B">
      <w:pPr>
        <w:rPr>
          <w:rFonts w:ascii="Alegreya" w:hAnsi="Alegreya" w:cstheme="minorHAnsi"/>
          <w:sz w:val="22"/>
          <w:szCs w:val="22"/>
        </w:rPr>
      </w:pPr>
    </w:p>
    <w:p w14:paraId="4E1D9808" w14:textId="02179A01" w:rsidR="0097628B" w:rsidRPr="00C71DB4" w:rsidRDefault="0097628B" w:rsidP="0097628B">
      <w:pPr>
        <w:rPr>
          <w:rFonts w:ascii="Alegreya" w:hAnsi="Alegreya" w:cstheme="minorHAnsi"/>
          <w:sz w:val="22"/>
          <w:szCs w:val="22"/>
        </w:rPr>
      </w:pPr>
      <w:r w:rsidRPr="00C71DB4">
        <w:rPr>
          <w:rFonts w:ascii="Alegreya" w:hAnsi="Alegreya" w:cstheme="minorHAnsi"/>
          <w:sz w:val="22"/>
          <w:szCs w:val="22"/>
        </w:rPr>
        <w:t>Once you have this information, consider what it means for you, your family, your neighborhood, and our community.  Your life experiences, current situation, and personal values may influence your opinion and decisions.</w:t>
      </w:r>
      <w:r w:rsidR="002F6697">
        <w:rPr>
          <w:rFonts w:ascii="Alegreya" w:hAnsi="Alegreya" w:cstheme="minorHAnsi"/>
          <w:sz w:val="22"/>
          <w:szCs w:val="22"/>
        </w:rPr>
        <w:t xml:space="preserve">  </w:t>
      </w:r>
      <w:r w:rsidRPr="00C71DB4">
        <w:rPr>
          <w:rFonts w:ascii="Alegreya" w:hAnsi="Alegreya" w:cstheme="minorHAnsi"/>
          <w:b/>
          <w:bCs/>
          <w:sz w:val="22"/>
          <w:szCs w:val="22"/>
        </w:rPr>
        <w:t>Please note:</w:t>
      </w:r>
      <w:r w:rsidRPr="00C71DB4">
        <w:rPr>
          <w:rFonts w:ascii="Alegreya" w:hAnsi="Alegreya" w:cstheme="minorHAnsi"/>
          <w:sz w:val="22"/>
          <w:szCs w:val="22"/>
        </w:rPr>
        <w:t xml:space="preserve"> This document is intended to educate and provide resources, not to advocate for or against any </w:t>
      </w:r>
      <w:proofErr w:type="gramStart"/>
      <w:r w:rsidRPr="00C71DB4">
        <w:rPr>
          <w:rFonts w:ascii="Alegreya" w:hAnsi="Alegreya" w:cstheme="minorHAnsi"/>
          <w:sz w:val="22"/>
          <w:szCs w:val="22"/>
        </w:rPr>
        <w:t>particular zoning</w:t>
      </w:r>
      <w:proofErr w:type="gramEnd"/>
      <w:r w:rsidRPr="00C71DB4">
        <w:rPr>
          <w:rFonts w:ascii="Alegreya" w:hAnsi="Alegreya" w:cstheme="minorHAnsi"/>
          <w:sz w:val="22"/>
          <w:szCs w:val="22"/>
        </w:rPr>
        <w:t xml:space="preserve"> or possible zoning changes.  </w:t>
      </w:r>
    </w:p>
    <w:p w14:paraId="5969E110" w14:textId="77777777" w:rsidR="00A87C7F" w:rsidRDefault="00A87C7F" w:rsidP="0097628B">
      <w:pPr>
        <w:rPr>
          <w:rFonts w:ascii="Alegreya" w:hAnsi="Alegreya" w:cstheme="minorHAnsi"/>
          <w:b/>
          <w:bCs/>
          <w:sz w:val="28"/>
          <w:szCs w:val="28"/>
        </w:rPr>
      </w:pPr>
    </w:p>
    <w:p w14:paraId="00E0DFAE" w14:textId="5B55697E" w:rsidR="00A87C7F" w:rsidRPr="00A87C7F" w:rsidRDefault="00A87C7F" w:rsidP="0097628B">
      <w:pPr>
        <w:rPr>
          <w:rFonts w:ascii="Alegreya" w:hAnsi="Alegreya" w:cstheme="minorHAnsi"/>
          <w:b/>
          <w:bCs/>
          <w:sz w:val="28"/>
          <w:szCs w:val="28"/>
        </w:rPr>
      </w:pPr>
      <w:r>
        <w:rPr>
          <w:rFonts w:ascii="Alegreya" w:hAnsi="Alegreya" w:cstheme="minorHAnsi"/>
          <w:b/>
          <w:bCs/>
          <w:sz w:val="28"/>
          <w:szCs w:val="28"/>
        </w:rPr>
        <w:t>First, k</w:t>
      </w:r>
      <w:r w:rsidRPr="00A87C7F">
        <w:rPr>
          <w:rFonts w:ascii="Alegreya" w:hAnsi="Alegreya" w:cstheme="minorHAnsi"/>
          <w:b/>
          <w:bCs/>
          <w:sz w:val="28"/>
          <w:szCs w:val="28"/>
        </w:rPr>
        <w:t>now your home:</w:t>
      </w:r>
    </w:p>
    <w:tbl>
      <w:tblPr>
        <w:tblStyle w:val="TableGrid"/>
        <w:tblW w:w="0" w:type="auto"/>
        <w:tblLook w:val="04A0" w:firstRow="1" w:lastRow="0" w:firstColumn="1" w:lastColumn="0" w:noHBand="0" w:noVBand="1"/>
      </w:tblPr>
      <w:tblGrid>
        <w:gridCol w:w="9350"/>
      </w:tblGrid>
      <w:tr w:rsidR="0097628B" w:rsidRPr="00C71DB4" w14:paraId="7FE3096C" w14:textId="77777777" w:rsidTr="00F6406E">
        <w:tc>
          <w:tcPr>
            <w:tcW w:w="9350" w:type="dxa"/>
          </w:tcPr>
          <w:p w14:paraId="1B692619"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QUESTION # 1</w:t>
            </w:r>
          </w:p>
          <w:p w14:paraId="2BE73AB7"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What is your home’s current zoning?</w:t>
            </w:r>
            <w:r w:rsidRPr="00C71DB4">
              <w:rPr>
                <w:rFonts w:ascii="Alegreya" w:hAnsi="Alegreya" w:cstheme="minorHAnsi"/>
                <w:sz w:val="22"/>
                <w:szCs w:val="22"/>
              </w:rPr>
              <w:t xml:space="preserve">  </w:t>
            </w:r>
          </w:p>
          <w:p w14:paraId="654C8CAD" w14:textId="18C9E814"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To use this tool, you enter your street address, and/or find your home on the map.  You can then find the zoning. You can use either the City’s map or the County’s map, but the County’s map also includes the </w:t>
            </w:r>
            <w:proofErr w:type="gramStart"/>
            <w:r w:rsidRPr="00C71DB4">
              <w:rPr>
                <w:rFonts w:ascii="Alegreya" w:hAnsi="Alegreya" w:cstheme="minorHAnsi"/>
                <w:sz w:val="22"/>
                <w:szCs w:val="22"/>
              </w:rPr>
              <w:t>City</w:t>
            </w:r>
            <w:proofErr w:type="gramEnd"/>
            <w:r w:rsidRPr="00C71DB4">
              <w:rPr>
                <w:rFonts w:ascii="Alegreya" w:hAnsi="Alegreya" w:cstheme="minorHAnsi"/>
                <w:sz w:val="22"/>
                <w:szCs w:val="22"/>
              </w:rPr>
              <w:t xml:space="preserve"> locations, and many people find it much easier to use. Use the filter tool on either website to select residential zoning categories.</w:t>
            </w:r>
          </w:p>
          <w:p w14:paraId="44BDC694" w14:textId="77777777" w:rsidR="0097628B" w:rsidRPr="00C71DB4" w:rsidRDefault="0097628B" w:rsidP="00F6406E">
            <w:pPr>
              <w:rPr>
                <w:rFonts w:ascii="Alegreya" w:hAnsi="Alegreya" w:cstheme="minorHAnsi"/>
                <w:sz w:val="22"/>
                <w:szCs w:val="22"/>
              </w:rPr>
            </w:pPr>
          </w:p>
          <w:p w14:paraId="3F77EDAA"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76E55AB0"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City of Gainesville:</w:t>
            </w:r>
          </w:p>
          <w:p w14:paraId="57D4FA29" w14:textId="77777777" w:rsidR="0097628B" w:rsidRPr="00C71DB4" w:rsidRDefault="00000000" w:rsidP="00F6406E">
            <w:pPr>
              <w:rPr>
                <w:rFonts w:ascii="Alegreya" w:hAnsi="Alegreya" w:cstheme="minorHAnsi"/>
                <w:sz w:val="22"/>
                <w:szCs w:val="22"/>
              </w:rPr>
            </w:pPr>
            <w:hyperlink r:id="rId8" w:history="1">
              <w:r w:rsidR="0097628B" w:rsidRPr="00C71DB4">
                <w:rPr>
                  <w:rStyle w:val="Hyperlink"/>
                  <w:rFonts w:ascii="Alegreya" w:hAnsi="Alegreya" w:cstheme="minorHAnsi"/>
                  <w:sz w:val="22"/>
                  <w:szCs w:val="22"/>
                </w:rPr>
                <w:t>https://gainesvillefl.maps.arcgis.com/apps/webappviewer/index.html?id=4e5bf13c90bf406da07444ecbbd58cb2</w:t>
              </w:r>
            </w:hyperlink>
            <w:r w:rsidR="0097628B" w:rsidRPr="00C71DB4">
              <w:rPr>
                <w:rStyle w:val="Hyperlink"/>
                <w:rFonts w:ascii="Alegreya" w:hAnsi="Alegreya" w:cstheme="minorHAnsi"/>
                <w:sz w:val="22"/>
                <w:szCs w:val="22"/>
              </w:rPr>
              <w:t xml:space="preserve">. </w:t>
            </w:r>
          </w:p>
          <w:p w14:paraId="208DEA36" w14:textId="77777777" w:rsidR="0097628B" w:rsidRPr="00C71DB4" w:rsidRDefault="0097628B" w:rsidP="00F6406E">
            <w:pPr>
              <w:rPr>
                <w:rFonts w:ascii="Alegreya" w:hAnsi="Alegreya" w:cstheme="minorHAnsi"/>
                <w:sz w:val="22"/>
                <w:szCs w:val="22"/>
              </w:rPr>
            </w:pPr>
          </w:p>
          <w:p w14:paraId="7F5EE1FF"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w:t>
            </w:r>
          </w:p>
          <w:p w14:paraId="7610DF4E" w14:textId="77777777" w:rsidR="0097628B" w:rsidRPr="00C71DB4" w:rsidRDefault="00000000" w:rsidP="00F6406E">
            <w:pPr>
              <w:rPr>
                <w:rStyle w:val="Hyperlink"/>
                <w:rFonts w:ascii="Alegreya" w:hAnsi="Alegreya" w:cstheme="minorHAnsi"/>
                <w:sz w:val="22"/>
                <w:szCs w:val="22"/>
              </w:rPr>
            </w:pPr>
            <w:hyperlink r:id="rId9" w:history="1">
              <w:r w:rsidR="0097628B" w:rsidRPr="00C71DB4">
                <w:rPr>
                  <w:rStyle w:val="Hyperlink"/>
                  <w:rFonts w:ascii="Alegreya" w:hAnsi="Alegreya" w:cstheme="minorHAnsi"/>
                  <w:sz w:val="22"/>
                  <w:szCs w:val="22"/>
                </w:rPr>
                <w:t>https://mapgenius.alachuacounty.us</w:t>
              </w:r>
            </w:hyperlink>
          </w:p>
          <w:p w14:paraId="0053B44B" w14:textId="77777777" w:rsidR="0097628B" w:rsidRPr="00C71DB4" w:rsidRDefault="0097628B" w:rsidP="00F6406E">
            <w:pPr>
              <w:rPr>
                <w:rFonts w:ascii="Alegreya" w:hAnsi="Alegreya" w:cstheme="minorHAnsi"/>
                <w:i/>
                <w:iCs/>
                <w:sz w:val="22"/>
                <w:szCs w:val="22"/>
              </w:rPr>
            </w:pPr>
            <w:r w:rsidRPr="00C71DB4">
              <w:rPr>
                <w:rFonts w:ascii="Alegreya" w:hAnsi="Alegreya" w:cstheme="minorHAnsi"/>
                <w:i/>
                <w:iCs/>
                <w:sz w:val="22"/>
                <w:szCs w:val="22"/>
              </w:rPr>
              <w:t>Right click to see drop-down menu. Click on Open Hyperlink to see home page.</w:t>
            </w:r>
          </w:p>
          <w:p w14:paraId="26384597" w14:textId="77777777" w:rsidR="0097628B" w:rsidRPr="00C71DB4" w:rsidRDefault="0097628B" w:rsidP="00F6406E">
            <w:pPr>
              <w:rPr>
                <w:rFonts w:ascii="Alegreya" w:hAnsi="Alegreya" w:cstheme="minorHAnsi"/>
                <w:i/>
                <w:iCs/>
                <w:sz w:val="22"/>
                <w:szCs w:val="22"/>
              </w:rPr>
            </w:pPr>
            <w:r w:rsidRPr="00C71DB4">
              <w:rPr>
                <w:rFonts w:ascii="Alegreya" w:hAnsi="Alegreya" w:cstheme="minorHAnsi"/>
                <w:i/>
                <w:iCs/>
                <w:sz w:val="22"/>
                <w:szCs w:val="22"/>
              </w:rPr>
              <w:t xml:space="preserve">At the top left of page, in Search Bar, begin to enter your address. When you see your address appear in the list, click to see your property information. </w:t>
            </w:r>
          </w:p>
          <w:p w14:paraId="57D26901" w14:textId="77777777" w:rsidR="0097628B" w:rsidRPr="00C71DB4" w:rsidRDefault="0097628B" w:rsidP="00F6406E">
            <w:pPr>
              <w:rPr>
                <w:rFonts w:ascii="Alegreya" w:hAnsi="Alegreya" w:cstheme="minorHAnsi"/>
                <w:i/>
                <w:iCs/>
                <w:sz w:val="22"/>
                <w:szCs w:val="22"/>
              </w:rPr>
            </w:pPr>
            <w:r w:rsidRPr="00C71DB4">
              <w:rPr>
                <w:rFonts w:ascii="Alegreya" w:hAnsi="Alegreya" w:cstheme="minorHAnsi"/>
                <w:i/>
                <w:iCs/>
                <w:sz w:val="22"/>
                <w:szCs w:val="22"/>
              </w:rPr>
              <w:t>In the lower list, click on Zoning and Future Land Use to see this additional information.</w:t>
            </w:r>
          </w:p>
          <w:p w14:paraId="3E13279A" w14:textId="77777777" w:rsidR="0097628B" w:rsidRPr="00C71DB4" w:rsidRDefault="0097628B" w:rsidP="00F6406E">
            <w:pPr>
              <w:rPr>
                <w:rFonts w:ascii="Alegreya" w:hAnsi="Alegreya" w:cstheme="minorHAnsi"/>
                <w:b/>
                <w:bCs/>
                <w:sz w:val="22"/>
                <w:szCs w:val="22"/>
              </w:rPr>
            </w:pPr>
          </w:p>
        </w:tc>
      </w:tr>
    </w:tbl>
    <w:p w14:paraId="6D17BD44" w14:textId="77777777" w:rsidR="0097628B" w:rsidRPr="00C71DB4" w:rsidRDefault="0097628B" w:rsidP="0097628B">
      <w:pPr>
        <w:rPr>
          <w:rFonts w:ascii="Alegreya" w:hAnsi="Alegreya" w:cstheme="minorHAnsi"/>
          <w:b/>
          <w:bCs/>
          <w:sz w:val="22"/>
          <w:szCs w:val="22"/>
        </w:rPr>
      </w:pPr>
    </w:p>
    <w:tbl>
      <w:tblPr>
        <w:tblStyle w:val="TableGrid"/>
        <w:tblW w:w="0" w:type="auto"/>
        <w:tblLook w:val="04A0" w:firstRow="1" w:lastRow="0" w:firstColumn="1" w:lastColumn="0" w:noHBand="0" w:noVBand="1"/>
      </w:tblPr>
      <w:tblGrid>
        <w:gridCol w:w="9350"/>
      </w:tblGrid>
      <w:tr w:rsidR="0097628B" w:rsidRPr="00C71DB4" w14:paraId="675F4410" w14:textId="77777777" w:rsidTr="00F6406E">
        <w:tc>
          <w:tcPr>
            <w:tcW w:w="9350" w:type="dxa"/>
          </w:tcPr>
          <w:p w14:paraId="05039C2F"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QUESTION # 2 </w:t>
            </w:r>
          </w:p>
          <w:p w14:paraId="768B65D4"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What restrictions govern the use of your property?</w:t>
            </w:r>
            <w:r w:rsidRPr="00C71DB4">
              <w:rPr>
                <w:rFonts w:ascii="Alegreya" w:hAnsi="Alegreya" w:cstheme="minorHAnsi"/>
                <w:sz w:val="22"/>
                <w:szCs w:val="22"/>
              </w:rPr>
              <w:t xml:space="preserve"> </w:t>
            </w:r>
          </w:p>
          <w:p w14:paraId="5CCE5D0A"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The Zoning Chapter of the Gainesville Municipal Code describes lot sizes, setbacks (how close you can build to your lot lines), building heights, number of dwelling units allowed per acre, etc.</w:t>
            </w:r>
          </w:p>
          <w:p w14:paraId="73D43F8B" w14:textId="77777777" w:rsidR="0097628B" w:rsidRPr="00C71DB4" w:rsidRDefault="0097628B" w:rsidP="00F6406E">
            <w:pPr>
              <w:rPr>
                <w:rFonts w:ascii="Alegreya" w:hAnsi="Alegreya" w:cstheme="minorHAnsi"/>
                <w:sz w:val="22"/>
                <w:szCs w:val="22"/>
              </w:rPr>
            </w:pPr>
          </w:p>
          <w:p w14:paraId="30969B74"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1CD6709B" w14:textId="77777777" w:rsidR="0097628B" w:rsidRDefault="0097628B" w:rsidP="00F6406E">
            <w:pPr>
              <w:rPr>
                <w:rFonts w:ascii="Alegreya" w:hAnsi="Alegreya" w:cstheme="minorHAnsi"/>
                <w:sz w:val="22"/>
                <w:szCs w:val="22"/>
              </w:rPr>
            </w:pPr>
            <w:r w:rsidRPr="00C71DB4">
              <w:rPr>
                <w:rFonts w:ascii="Alegreya" w:hAnsi="Alegreya" w:cstheme="minorHAnsi"/>
                <w:sz w:val="22"/>
                <w:szCs w:val="22"/>
              </w:rPr>
              <w:t>City of Gainesville Municipal Code, Article IV, Zoning:</w:t>
            </w:r>
          </w:p>
          <w:p w14:paraId="112E9D00" w14:textId="1EC4BE8A" w:rsidR="00E439A7" w:rsidRPr="00C71DB4" w:rsidRDefault="00E439A7" w:rsidP="00F6406E">
            <w:pPr>
              <w:rPr>
                <w:rFonts w:ascii="Alegreya" w:hAnsi="Alegreya" w:cstheme="minorHAnsi"/>
                <w:sz w:val="22"/>
                <w:szCs w:val="22"/>
              </w:rPr>
            </w:pPr>
            <w:hyperlink r:id="rId10" w:history="1">
              <w:r w:rsidRPr="00EE561D">
                <w:rPr>
                  <w:rStyle w:val="Hyperlink"/>
                  <w:rFonts w:ascii="Alegreya" w:hAnsi="Alegreya" w:cstheme="minorHAnsi"/>
                  <w:sz w:val="22"/>
                  <w:szCs w:val="22"/>
                </w:rPr>
                <w:t>https://library.municode.com/fl/gainesville/codes/code_of_ordinances?nodeId=PTIICOOR_CH30LADECO_ARTIVZO</w:t>
              </w:r>
            </w:hyperlink>
            <w:r>
              <w:rPr>
                <w:rFonts w:ascii="Alegreya" w:hAnsi="Alegreya" w:cstheme="minorHAnsi"/>
                <w:sz w:val="22"/>
                <w:szCs w:val="22"/>
              </w:rPr>
              <w:t xml:space="preserve"> </w:t>
            </w:r>
          </w:p>
          <w:p w14:paraId="4AE4C321" w14:textId="2623A02C" w:rsidR="0097628B" w:rsidRDefault="0097628B" w:rsidP="00A31C3A">
            <w:pPr>
              <w:pStyle w:val="ListParagraph"/>
              <w:numPr>
                <w:ilvl w:val="0"/>
                <w:numId w:val="1"/>
              </w:numPr>
              <w:rPr>
                <w:rFonts w:ascii="Alegreya" w:hAnsi="Alegreya" w:cstheme="minorHAnsi"/>
                <w:sz w:val="22"/>
                <w:szCs w:val="22"/>
              </w:rPr>
            </w:pPr>
            <w:r w:rsidRPr="00C71DB4">
              <w:rPr>
                <w:rFonts w:ascii="Alegreya" w:hAnsi="Alegreya" w:cstheme="minorHAnsi"/>
                <w:sz w:val="22"/>
                <w:szCs w:val="22"/>
              </w:rPr>
              <w:t>I</w:t>
            </w:r>
            <w:r w:rsidR="00A31C3A" w:rsidRPr="00C71DB4">
              <w:rPr>
                <w:rFonts w:ascii="Alegreya" w:hAnsi="Alegreya" w:cstheme="minorHAnsi"/>
                <w:sz w:val="22"/>
                <w:szCs w:val="22"/>
              </w:rPr>
              <w:t xml:space="preserve">f your property is zoned “Residential” </w:t>
            </w:r>
            <w:r w:rsidR="00C71DB4">
              <w:rPr>
                <w:rFonts w:ascii="Alegreya" w:hAnsi="Alegreya" w:cstheme="minorHAnsi"/>
                <w:sz w:val="22"/>
                <w:szCs w:val="22"/>
              </w:rPr>
              <w:t xml:space="preserve">(R), </w:t>
            </w:r>
            <w:r w:rsidR="00A31C3A" w:rsidRPr="00C71DB4">
              <w:rPr>
                <w:rFonts w:ascii="Alegreya" w:hAnsi="Alegreya" w:cstheme="minorHAnsi"/>
                <w:sz w:val="22"/>
                <w:szCs w:val="22"/>
              </w:rPr>
              <w:t>i</w:t>
            </w:r>
            <w:r w:rsidRPr="00C71DB4">
              <w:rPr>
                <w:rFonts w:ascii="Alegreya" w:hAnsi="Alegreya" w:cstheme="minorHAnsi"/>
                <w:sz w:val="22"/>
                <w:szCs w:val="22"/>
              </w:rPr>
              <w:t>n the Search box, enter “Dimensional Standards”, and then choose “Sec. 30-4.</w:t>
            </w:r>
            <w:r w:rsidR="00A31C3A" w:rsidRPr="00C71DB4">
              <w:rPr>
                <w:rFonts w:ascii="Alegreya" w:hAnsi="Alegreya" w:cstheme="minorHAnsi"/>
                <w:sz w:val="22"/>
                <w:szCs w:val="22"/>
              </w:rPr>
              <w:t>17</w:t>
            </w:r>
            <w:r w:rsidRPr="00C71DB4">
              <w:rPr>
                <w:rFonts w:ascii="Alegreya" w:hAnsi="Alegreya" w:cstheme="minorHAnsi"/>
                <w:sz w:val="22"/>
                <w:szCs w:val="22"/>
              </w:rPr>
              <w:t xml:space="preserve"> Dimensional Standards” from the dropdown for a </w:t>
            </w:r>
            <w:r w:rsidR="009B749A" w:rsidRPr="00C71DB4">
              <w:rPr>
                <w:rFonts w:ascii="Alegreya" w:hAnsi="Alegreya" w:cstheme="minorHAnsi"/>
                <w:sz w:val="22"/>
                <w:szCs w:val="22"/>
              </w:rPr>
              <w:t>Summary.</w:t>
            </w:r>
          </w:p>
          <w:p w14:paraId="2115B779" w14:textId="1990C8C7" w:rsidR="002F6697" w:rsidRPr="002F6697" w:rsidRDefault="002F6697" w:rsidP="002F6697">
            <w:pPr>
              <w:pStyle w:val="ListParagraph"/>
              <w:numPr>
                <w:ilvl w:val="0"/>
                <w:numId w:val="1"/>
              </w:numPr>
              <w:rPr>
                <w:rFonts w:ascii="Alegreya" w:hAnsi="Alegreya" w:cstheme="minorHAnsi"/>
                <w:sz w:val="22"/>
                <w:szCs w:val="22"/>
              </w:rPr>
            </w:pPr>
            <w:r>
              <w:rPr>
                <w:rFonts w:ascii="Alegreya" w:hAnsi="Alegreya" w:cstheme="minorHAnsi"/>
                <w:sz w:val="22"/>
                <w:szCs w:val="22"/>
              </w:rPr>
              <w:t xml:space="preserve">If your property is zoned “Transect” (U or DT), </w:t>
            </w:r>
            <w:r w:rsidRPr="00C71DB4">
              <w:rPr>
                <w:rFonts w:ascii="Alegreya" w:hAnsi="Alegreya" w:cstheme="minorHAnsi"/>
                <w:sz w:val="22"/>
                <w:szCs w:val="22"/>
              </w:rPr>
              <w:t>in the Search box, enter “Dimensional Standards”, and then choose “Sec. 30-</w:t>
            </w:r>
            <w:r>
              <w:rPr>
                <w:rFonts w:ascii="Alegreya" w:hAnsi="Alegreya" w:cstheme="minorHAnsi"/>
                <w:sz w:val="22"/>
                <w:szCs w:val="22"/>
              </w:rPr>
              <w:t xml:space="preserve">4.13 </w:t>
            </w:r>
            <w:r w:rsidRPr="00C71DB4">
              <w:rPr>
                <w:rFonts w:ascii="Alegreya" w:hAnsi="Alegreya" w:cstheme="minorHAnsi"/>
                <w:sz w:val="22"/>
                <w:szCs w:val="22"/>
              </w:rPr>
              <w:t>Dimensional Standards” from the dropdown for a Summary.</w:t>
            </w:r>
          </w:p>
          <w:p w14:paraId="4BB87E6E" w14:textId="404F9DE0" w:rsidR="00C71DB4" w:rsidRDefault="00C71DB4" w:rsidP="00A31C3A">
            <w:pPr>
              <w:pStyle w:val="ListParagraph"/>
              <w:numPr>
                <w:ilvl w:val="0"/>
                <w:numId w:val="1"/>
              </w:numPr>
              <w:rPr>
                <w:rFonts w:ascii="Alegreya" w:hAnsi="Alegreya" w:cstheme="minorHAnsi"/>
                <w:sz w:val="22"/>
                <w:szCs w:val="22"/>
              </w:rPr>
            </w:pPr>
            <w:r>
              <w:rPr>
                <w:rFonts w:ascii="Alegreya" w:hAnsi="Alegreya" w:cstheme="minorHAnsi"/>
                <w:sz w:val="22"/>
                <w:szCs w:val="22"/>
              </w:rPr>
              <w:t>If your property is zoned “Mixed-Use” (MU)</w:t>
            </w:r>
            <w:r w:rsidR="002F6697">
              <w:rPr>
                <w:rFonts w:ascii="Alegreya" w:hAnsi="Alegreya" w:cstheme="minorHAnsi"/>
                <w:sz w:val="22"/>
                <w:szCs w:val="22"/>
              </w:rPr>
              <w:t xml:space="preserve"> or other categories</w:t>
            </w:r>
            <w:r>
              <w:rPr>
                <w:rFonts w:ascii="Alegreya" w:hAnsi="Alegreya" w:cstheme="minorHAnsi"/>
                <w:sz w:val="22"/>
                <w:szCs w:val="22"/>
              </w:rPr>
              <w:t xml:space="preserve">, </w:t>
            </w:r>
            <w:r w:rsidRPr="00C71DB4">
              <w:rPr>
                <w:rFonts w:ascii="Alegreya" w:hAnsi="Alegreya" w:cstheme="minorHAnsi"/>
                <w:sz w:val="22"/>
                <w:szCs w:val="22"/>
              </w:rPr>
              <w:t>in the Search box, enter “Dimensional Standards”, and then choose “Sec. 30-4.</w:t>
            </w:r>
            <w:r>
              <w:rPr>
                <w:rFonts w:ascii="Alegreya" w:hAnsi="Alegreya" w:cstheme="minorHAnsi"/>
                <w:sz w:val="22"/>
                <w:szCs w:val="22"/>
              </w:rPr>
              <w:t xml:space="preserve">20 </w:t>
            </w:r>
            <w:r w:rsidRPr="00C71DB4">
              <w:rPr>
                <w:rFonts w:ascii="Alegreya" w:hAnsi="Alegreya" w:cstheme="minorHAnsi"/>
                <w:sz w:val="22"/>
                <w:szCs w:val="22"/>
              </w:rPr>
              <w:t>Dimensional Standards” from the dropdown for a Summary.</w:t>
            </w:r>
          </w:p>
          <w:p w14:paraId="451EA0BB" w14:textId="77777777" w:rsidR="0097628B" w:rsidRPr="00C71DB4" w:rsidRDefault="0097628B" w:rsidP="00F6406E">
            <w:pPr>
              <w:rPr>
                <w:rFonts w:ascii="Alegreya" w:hAnsi="Alegreya" w:cstheme="minorHAnsi"/>
                <w:sz w:val="22"/>
                <w:szCs w:val="22"/>
              </w:rPr>
            </w:pPr>
          </w:p>
          <w:p w14:paraId="4308F44F" w14:textId="77777777" w:rsidR="0097628B" w:rsidRPr="00C71DB4" w:rsidRDefault="0097628B" w:rsidP="00F6406E">
            <w:pPr>
              <w:rPr>
                <w:rStyle w:val="Hyperlink"/>
                <w:rFonts w:ascii="Alegreya" w:hAnsi="Alegreya" w:cstheme="minorHAnsi"/>
                <w:sz w:val="22"/>
                <w:szCs w:val="22"/>
              </w:rPr>
            </w:pPr>
            <w:r w:rsidRPr="00C71DB4">
              <w:rPr>
                <w:rFonts w:ascii="Alegreya" w:hAnsi="Alegreya" w:cstheme="minorHAnsi"/>
                <w:sz w:val="22"/>
                <w:szCs w:val="22"/>
              </w:rPr>
              <w:t xml:space="preserve">Alachua County Municipal Code, Article III, Residential Zoning Districts: </w:t>
            </w:r>
            <w:hyperlink r:id="rId11" w:history="1">
              <w:r w:rsidRPr="00C71DB4">
                <w:rPr>
                  <w:rStyle w:val="Hyperlink"/>
                  <w:rFonts w:ascii="Alegreya" w:hAnsi="Alegreya" w:cstheme="minorHAnsi"/>
                  <w:sz w:val="22"/>
                  <w:szCs w:val="22"/>
                </w:rPr>
                <w:t>https://library.municode.com/fl/alachua_county/codes/code_of_ordinances?nodeId=PTIIIUNLADECO_TIT40LADERE_CH403ZODI_ARTIIIREZODI</w:t>
              </w:r>
            </w:hyperlink>
          </w:p>
          <w:p w14:paraId="49915463" w14:textId="77777777" w:rsidR="0097628B" w:rsidRPr="00C71DB4" w:rsidRDefault="0097628B" w:rsidP="00F6406E">
            <w:pPr>
              <w:rPr>
                <w:rFonts w:ascii="Alegreya" w:hAnsi="Alegreya" w:cstheme="minorHAnsi"/>
                <w:b/>
                <w:bCs/>
                <w:sz w:val="22"/>
                <w:szCs w:val="22"/>
              </w:rPr>
            </w:pPr>
          </w:p>
        </w:tc>
      </w:tr>
    </w:tbl>
    <w:p w14:paraId="4CC2FB72" w14:textId="77777777" w:rsidR="0097628B" w:rsidRPr="00C71DB4" w:rsidRDefault="0097628B" w:rsidP="0097628B">
      <w:pPr>
        <w:rPr>
          <w:rFonts w:ascii="Alegreya" w:hAnsi="Alegreya" w:cstheme="minorHAnsi"/>
          <w:b/>
          <w:bCs/>
          <w:sz w:val="22"/>
          <w:szCs w:val="22"/>
        </w:rPr>
      </w:pPr>
    </w:p>
    <w:tbl>
      <w:tblPr>
        <w:tblStyle w:val="TableGrid"/>
        <w:tblW w:w="0" w:type="auto"/>
        <w:tblLook w:val="04A0" w:firstRow="1" w:lastRow="0" w:firstColumn="1" w:lastColumn="0" w:noHBand="0" w:noVBand="1"/>
      </w:tblPr>
      <w:tblGrid>
        <w:gridCol w:w="9350"/>
      </w:tblGrid>
      <w:tr w:rsidR="0097628B" w:rsidRPr="00C71DB4" w14:paraId="37541A99" w14:textId="77777777" w:rsidTr="00F6406E">
        <w:tc>
          <w:tcPr>
            <w:tcW w:w="9350" w:type="dxa"/>
          </w:tcPr>
          <w:p w14:paraId="6F3511E3"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QUESTION # 3</w:t>
            </w:r>
          </w:p>
          <w:p w14:paraId="61FC2A9F"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Does your home have restrictive covenants or other deed restrictions?</w:t>
            </w:r>
          </w:p>
          <w:p w14:paraId="21FC0B07"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Some platted subdivisions include further restrictions regarding lot sizes, number of buildings allowed, setbacks, etc.  If your property has such restrictions (and they remain active—some covenants expire after a fixed time unless they are renewed), the Alachua County Clerk of Court holds these records.  If you own your property, your deed should recognize such restrictions. Be aware that platted subdivisions are not the same as “neighborhoods.”  Some neighborhoods are comprised of several platted subdivisions, with different restrictive covenants.</w:t>
            </w:r>
          </w:p>
          <w:p w14:paraId="5D3FC948" w14:textId="77777777" w:rsidR="0097628B" w:rsidRPr="00C71DB4" w:rsidRDefault="0097628B" w:rsidP="00F6406E">
            <w:pPr>
              <w:rPr>
                <w:rFonts w:ascii="Alegreya" w:hAnsi="Alegreya" w:cstheme="minorHAnsi"/>
                <w:sz w:val="22"/>
                <w:szCs w:val="22"/>
              </w:rPr>
            </w:pPr>
          </w:p>
          <w:p w14:paraId="7319C2C5"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3E51E3D2"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Clerk of Court Ancient Records</w:t>
            </w:r>
          </w:p>
          <w:p w14:paraId="669DCAA0" w14:textId="77777777" w:rsidR="0097628B" w:rsidRPr="00C71DB4" w:rsidRDefault="00000000" w:rsidP="00F6406E">
            <w:pPr>
              <w:rPr>
                <w:rFonts w:ascii="Alegreya" w:hAnsi="Alegreya" w:cstheme="minorHAnsi"/>
                <w:sz w:val="22"/>
                <w:szCs w:val="22"/>
              </w:rPr>
            </w:pPr>
            <w:hyperlink r:id="rId12" w:history="1">
              <w:r w:rsidR="0097628B" w:rsidRPr="00C71DB4">
                <w:rPr>
                  <w:rStyle w:val="Hyperlink"/>
                  <w:rFonts w:ascii="Alegreya" w:hAnsi="Alegreya" w:cstheme="minorHAnsi"/>
                  <w:sz w:val="22"/>
                  <w:szCs w:val="22"/>
                </w:rPr>
                <w:t>https://www.alachuaclerk.org//archive/default.cfm</w:t>
              </w:r>
            </w:hyperlink>
            <w:r w:rsidR="0097628B" w:rsidRPr="00C71DB4">
              <w:rPr>
                <w:rFonts w:ascii="Alegreya" w:hAnsi="Alegreya" w:cstheme="minorHAnsi"/>
                <w:sz w:val="22"/>
                <w:szCs w:val="22"/>
              </w:rPr>
              <w:t xml:space="preserve"> </w:t>
            </w:r>
          </w:p>
          <w:p w14:paraId="4E734613" w14:textId="77777777" w:rsidR="0097628B" w:rsidRPr="00C71DB4" w:rsidRDefault="0097628B" w:rsidP="00F6406E">
            <w:pPr>
              <w:rPr>
                <w:rFonts w:ascii="Alegreya" w:hAnsi="Alegreya" w:cstheme="minorHAnsi"/>
                <w:b/>
                <w:bCs/>
                <w:sz w:val="22"/>
                <w:szCs w:val="22"/>
                <w:highlight w:val="yellow"/>
              </w:rPr>
            </w:pPr>
          </w:p>
        </w:tc>
      </w:tr>
    </w:tbl>
    <w:p w14:paraId="308D354D" w14:textId="77777777" w:rsidR="0097628B" w:rsidRPr="00C71DB4" w:rsidRDefault="0097628B" w:rsidP="0097628B">
      <w:pPr>
        <w:rPr>
          <w:rFonts w:ascii="Alegreya" w:hAnsi="Alegreya" w:cstheme="minorHAnsi"/>
          <w:b/>
          <w:bCs/>
          <w:sz w:val="22"/>
          <w:szCs w:val="22"/>
          <w:highlight w:val="yellow"/>
        </w:rPr>
      </w:pPr>
    </w:p>
    <w:tbl>
      <w:tblPr>
        <w:tblStyle w:val="TableGrid"/>
        <w:tblW w:w="0" w:type="auto"/>
        <w:tblLook w:val="04A0" w:firstRow="1" w:lastRow="0" w:firstColumn="1" w:lastColumn="0" w:noHBand="0" w:noVBand="1"/>
      </w:tblPr>
      <w:tblGrid>
        <w:gridCol w:w="9350"/>
      </w:tblGrid>
      <w:tr w:rsidR="0097628B" w:rsidRPr="00C71DB4" w14:paraId="54433D0F" w14:textId="77777777" w:rsidTr="00F6406E">
        <w:tc>
          <w:tcPr>
            <w:tcW w:w="9350" w:type="dxa"/>
          </w:tcPr>
          <w:p w14:paraId="34429D05"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QUESTION # 4</w:t>
            </w:r>
          </w:p>
          <w:p w14:paraId="7A8E9EAE"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What is the recorded size of your property, and your home?</w:t>
            </w:r>
            <w:r w:rsidRPr="00C71DB4">
              <w:rPr>
                <w:rFonts w:ascii="Alegreya" w:hAnsi="Alegreya" w:cstheme="minorHAnsi"/>
                <w:sz w:val="22"/>
                <w:szCs w:val="22"/>
              </w:rPr>
              <w:t xml:space="preserve"> </w:t>
            </w:r>
          </w:p>
          <w:p w14:paraId="4C6A7F8F"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The Alachua County Property Appraiser’s website provides information on each parcel including “improvements” such as houses or apartments, on the map and in the linked “Report.”  The sketch will show the dimensions of your lot and your home/apartment complex.</w:t>
            </w:r>
          </w:p>
          <w:p w14:paraId="2CAC5EA7" w14:textId="77777777" w:rsidR="0097628B" w:rsidRPr="00C71DB4" w:rsidRDefault="0097628B" w:rsidP="00F6406E">
            <w:pPr>
              <w:rPr>
                <w:rFonts w:ascii="Alegreya" w:hAnsi="Alegreya" w:cstheme="minorHAnsi"/>
                <w:sz w:val="22"/>
                <w:szCs w:val="22"/>
              </w:rPr>
            </w:pPr>
          </w:p>
          <w:p w14:paraId="6BB7EE01"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0A328531"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4F2C60C6" w14:textId="77777777" w:rsidR="0097628B" w:rsidRPr="00C71DB4" w:rsidRDefault="00000000" w:rsidP="00F6406E">
            <w:pPr>
              <w:rPr>
                <w:rFonts w:ascii="Alegreya" w:hAnsi="Alegreya" w:cstheme="minorHAnsi"/>
                <w:sz w:val="22"/>
                <w:szCs w:val="22"/>
              </w:rPr>
            </w:pPr>
            <w:hyperlink r:id="rId13" w:history="1">
              <w:r w:rsidR="0097628B" w:rsidRPr="00C71DB4">
                <w:rPr>
                  <w:rStyle w:val="Hyperlink"/>
                  <w:rFonts w:ascii="Alegreya" w:hAnsi="Alegreya" w:cstheme="minorHAnsi"/>
                  <w:sz w:val="22"/>
                  <w:szCs w:val="22"/>
                </w:rPr>
                <w:t>https://qpublic.schneidercorp.com/Application.aspx?AppID=1081&amp;LayerID=26490&amp;PageTypeID=1&amp;PageID=10767</w:t>
              </w:r>
            </w:hyperlink>
          </w:p>
          <w:p w14:paraId="748959B4" w14:textId="77777777" w:rsidR="0097628B" w:rsidRPr="00C71DB4" w:rsidRDefault="0097628B" w:rsidP="00F6406E">
            <w:pPr>
              <w:rPr>
                <w:rFonts w:ascii="Alegreya" w:hAnsi="Alegreya" w:cstheme="minorHAnsi"/>
                <w:b/>
                <w:bCs/>
                <w:sz w:val="22"/>
                <w:szCs w:val="22"/>
              </w:rPr>
            </w:pPr>
          </w:p>
        </w:tc>
      </w:tr>
    </w:tbl>
    <w:p w14:paraId="5A619114" w14:textId="77777777" w:rsidR="0097628B" w:rsidRPr="00C71DB4" w:rsidRDefault="0097628B" w:rsidP="0097628B">
      <w:pPr>
        <w:rPr>
          <w:rFonts w:ascii="Alegreya" w:hAnsi="Alegreya" w:cstheme="minorHAnsi"/>
          <w:b/>
          <w:bCs/>
          <w:sz w:val="22"/>
          <w:szCs w:val="22"/>
        </w:rPr>
      </w:pPr>
    </w:p>
    <w:tbl>
      <w:tblPr>
        <w:tblStyle w:val="TableGrid"/>
        <w:tblW w:w="0" w:type="auto"/>
        <w:tblLook w:val="04A0" w:firstRow="1" w:lastRow="0" w:firstColumn="1" w:lastColumn="0" w:noHBand="0" w:noVBand="1"/>
      </w:tblPr>
      <w:tblGrid>
        <w:gridCol w:w="9350"/>
      </w:tblGrid>
      <w:tr w:rsidR="0097628B" w:rsidRPr="00C71DB4" w14:paraId="0E08365B" w14:textId="77777777" w:rsidTr="00F6406E">
        <w:tc>
          <w:tcPr>
            <w:tcW w:w="9350" w:type="dxa"/>
          </w:tcPr>
          <w:p w14:paraId="7EC18FAB"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br w:type="page"/>
            </w:r>
            <w:r w:rsidRPr="00C71DB4">
              <w:rPr>
                <w:rFonts w:ascii="Alegreya" w:hAnsi="Alegreya" w:cstheme="minorHAnsi"/>
                <w:b/>
                <w:bCs/>
                <w:sz w:val="22"/>
                <w:szCs w:val="22"/>
              </w:rPr>
              <w:t>QUESTION # 5</w:t>
            </w:r>
            <w:r w:rsidRPr="00C71DB4">
              <w:rPr>
                <w:rFonts w:ascii="Alegreya" w:hAnsi="Alegreya" w:cstheme="minorHAnsi"/>
                <w:b/>
                <w:bCs/>
                <w:sz w:val="22"/>
                <w:szCs w:val="22"/>
              </w:rPr>
              <w:br/>
              <w:t>What is the value of your home per the Property Appraiser?</w:t>
            </w:r>
            <w:r w:rsidRPr="00C71DB4">
              <w:rPr>
                <w:rFonts w:ascii="Alegreya" w:hAnsi="Alegreya" w:cstheme="minorHAnsi"/>
                <w:sz w:val="22"/>
                <w:szCs w:val="22"/>
              </w:rPr>
              <w:t xml:space="preserve"> </w:t>
            </w:r>
          </w:p>
          <w:p w14:paraId="62B19F03"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The Property Appraiser assesses taxable value of all parcels in Alachua County.  The owner may be able to sell the property for more or less than its assessed value.</w:t>
            </w:r>
          </w:p>
          <w:p w14:paraId="532E14B9" w14:textId="77777777" w:rsidR="0097628B" w:rsidRPr="00C71DB4" w:rsidRDefault="0097628B" w:rsidP="00F6406E">
            <w:pPr>
              <w:rPr>
                <w:rFonts w:ascii="Alegreya" w:hAnsi="Alegreya" w:cstheme="minorHAnsi"/>
                <w:sz w:val="22"/>
                <w:szCs w:val="22"/>
              </w:rPr>
            </w:pPr>
          </w:p>
          <w:p w14:paraId="29DDE6DC"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40EE3DBE"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0EC3883B" w14:textId="77777777" w:rsidR="0097628B" w:rsidRPr="00C71DB4" w:rsidRDefault="00000000" w:rsidP="00F6406E">
            <w:pPr>
              <w:rPr>
                <w:rFonts w:ascii="Alegreya" w:hAnsi="Alegreya" w:cstheme="minorHAnsi"/>
                <w:sz w:val="22"/>
                <w:szCs w:val="22"/>
              </w:rPr>
            </w:pPr>
            <w:hyperlink r:id="rId14" w:history="1">
              <w:r w:rsidR="0097628B" w:rsidRPr="00C71DB4">
                <w:rPr>
                  <w:rStyle w:val="Hyperlink"/>
                  <w:rFonts w:ascii="Alegreya" w:hAnsi="Alegreya" w:cstheme="minorHAnsi"/>
                  <w:sz w:val="22"/>
                  <w:szCs w:val="22"/>
                </w:rPr>
                <w:t>https://qpublic.schneidercorp.com/Application.aspx?AppID=1081&amp;LayerID=26490&amp;PageTypeID=1&amp;PageID=10767</w:t>
              </w:r>
            </w:hyperlink>
            <w:r w:rsidR="0097628B" w:rsidRPr="00C71DB4">
              <w:rPr>
                <w:rFonts w:ascii="Alegreya" w:hAnsi="Alegreya" w:cstheme="minorHAnsi"/>
                <w:sz w:val="22"/>
                <w:szCs w:val="22"/>
              </w:rPr>
              <w:t xml:space="preserve"> </w:t>
            </w:r>
          </w:p>
          <w:p w14:paraId="7E4DE99D" w14:textId="77777777" w:rsidR="0097628B" w:rsidRPr="00C71DB4" w:rsidRDefault="0097628B" w:rsidP="00F6406E">
            <w:pPr>
              <w:rPr>
                <w:rFonts w:ascii="Alegreya" w:hAnsi="Alegreya" w:cstheme="minorHAnsi"/>
                <w:sz w:val="22"/>
                <w:szCs w:val="22"/>
              </w:rPr>
            </w:pPr>
          </w:p>
        </w:tc>
      </w:tr>
    </w:tbl>
    <w:p w14:paraId="6C1A0085" w14:textId="77777777" w:rsidR="0097628B" w:rsidRPr="00C71DB4" w:rsidRDefault="0097628B" w:rsidP="0097628B">
      <w:pPr>
        <w:rPr>
          <w:rFonts w:ascii="Alegreya" w:hAnsi="Alegreya" w:cstheme="minorHAnsi"/>
          <w:sz w:val="22"/>
          <w:szCs w:val="22"/>
        </w:rPr>
      </w:pPr>
    </w:p>
    <w:tbl>
      <w:tblPr>
        <w:tblStyle w:val="TableGrid"/>
        <w:tblW w:w="0" w:type="auto"/>
        <w:tblLook w:val="04A0" w:firstRow="1" w:lastRow="0" w:firstColumn="1" w:lastColumn="0" w:noHBand="0" w:noVBand="1"/>
      </w:tblPr>
      <w:tblGrid>
        <w:gridCol w:w="9350"/>
      </w:tblGrid>
      <w:tr w:rsidR="0097628B" w:rsidRPr="00C71DB4" w14:paraId="42000891" w14:textId="77777777" w:rsidTr="00F6406E">
        <w:tc>
          <w:tcPr>
            <w:tcW w:w="9350" w:type="dxa"/>
          </w:tcPr>
          <w:p w14:paraId="3C92E8C0"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QUESTION # 6</w:t>
            </w:r>
          </w:p>
          <w:p w14:paraId="6AF7E018"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Who is the registered owner of your home or other property</w:t>
            </w:r>
            <w:r w:rsidRPr="00C71DB4">
              <w:rPr>
                <w:rFonts w:ascii="Alegreya" w:hAnsi="Alegreya" w:cstheme="minorHAnsi"/>
                <w:sz w:val="22"/>
                <w:szCs w:val="22"/>
              </w:rPr>
              <w:t xml:space="preserve">?  </w:t>
            </w:r>
          </w:p>
          <w:p w14:paraId="425CEA76"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If you are a homeowner, your name should be listed.  If you are a renter, your landlord may own the property, or it may be owned by another entity like a corporation or LLC that hires out a management company to serve as the landlord.</w:t>
            </w:r>
          </w:p>
          <w:p w14:paraId="019B8085" w14:textId="77777777" w:rsidR="0097628B" w:rsidRPr="00C71DB4" w:rsidRDefault="0097628B" w:rsidP="00F6406E">
            <w:pPr>
              <w:rPr>
                <w:rFonts w:ascii="Alegreya" w:hAnsi="Alegreya" w:cstheme="minorHAnsi"/>
                <w:sz w:val="22"/>
                <w:szCs w:val="22"/>
              </w:rPr>
            </w:pPr>
          </w:p>
          <w:p w14:paraId="459E2504"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5EFED4DB"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7138C905" w14:textId="77777777" w:rsidR="0097628B" w:rsidRPr="00C71DB4" w:rsidRDefault="00000000" w:rsidP="00F6406E">
            <w:pPr>
              <w:rPr>
                <w:rFonts w:ascii="Alegreya" w:hAnsi="Alegreya" w:cstheme="minorHAnsi"/>
                <w:sz w:val="22"/>
                <w:szCs w:val="22"/>
              </w:rPr>
            </w:pPr>
            <w:hyperlink r:id="rId15" w:history="1">
              <w:r w:rsidR="0097628B" w:rsidRPr="00C71DB4">
                <w:rPr>
                  <w:rStyle w:val="Hyperlink"/>
                  <w:rFonts w:ascii="Alegreya" w:hAnsi="Alegreya" w:cstheme="minorHAnsi"/>
                  <w:sz w:val="22"/>
                  <w:szCs w:val="22"/>
                </w:rPr>
                <w:t>https://qpublic.schneidercorp.com/Application.aspx?AppID=1081&amp;LayerID=26490&amp;PageTypeID=1&amp;PageID=10767</w:t>
              </w:r>
            </w:hyperlink>
          </w:p>
          <w:p w14:paraId="2A84C180" w14:textId="77777777" w:rsidR="0097628B" w:rsidRPr="00C71DB4" w:rsidRDefault="0097628B" w:rsidP="00F6406E">
            <w:pPr>
              <w:rPr>
                <w:rFonts w:ascii="Alegreya" w:hAnsi="Alegreya" w:cstheme="minorHAnsi"/>
                <w:b/>
                <w:bCs/>
                <w:sz w:val="22"/>
                <w:szCs w:val="22"/>
              </w:rPr>
            </w:pPr>
          </w:p>
        </w:tc>
      </w:tr>
    </w:tbl>
    <w:p w14:paraId="16557DF1" w14:textId="77777777" w:rsidR="0097628B" w:rsidRDefault="0097628B" w:rsidP="0097628B">
      <w:pPr>
        <w:rPr>
          <w:rFonts w:ascii="Alegreya" w:hAnsi="Alegreya" w:cstheme="minorHAnsi"/>
          <w:b/>
          <w:bCs/>
          <w:sz w:val="22"/>
          <w:szCs w:val="22"/>
        </w:rPr>
      </w:pPr>
    </w:p>
    <w:tbl>
      <w:tblPr>
        <w:tblStyle w:val="TableGrid"/>
        <w:tblW w:w="0" w:type="auto"/>
        <w:tblLook w:val="04A0" w:firstRow="1" w:lastRow="0" w:firstColumn="1" w:lastColumn="0" w:noHBand="0" w:noVBand="1"/>
      </w:tblPr>
      <w:tblGrid>
        <w:gridCol w:w="9350"/>
      </w:tblGrid>
      <w:tr w:rsidR="00C71DB4" w:rsidRPr="00C71DB4" w14:paraId="199A1A86" w14:textId="77777777" w:rsidTr="0051158E">
        <w:tc>
          <w:tcPr>
            <w:tcW w:w="9350" w:type="dxa"/>
          </w:tcPr>
          <w:p w14:paraId="341898B2" w14:textId="74867E9F" w:rsidR="00C71DB4" w:rsidRPr="00C71DB4" w:rsidRDefault="00C71DB4" w:rsidP="0051158E">
            <w:pPr>
              <w:rPr>
                <w:rFonts w:ascii="Alegreya" w:hAnsi="Alegreya" w:cstheme="minorHAnsi"/>
                <w:b/>
                <w:bCs/>
                <w:sz w:val="22"/>
                <w:szCs w:val="22"/>
              </w:rPr>
            </w:pPr>
            <w:r w:rsidRPr="00C71DB4">
              <w:rPr>
                <w:rFonts w:ascii="Alegreya" w:hAnsi="Alegreya" w:cstheme="minorHAnsi"/>
                <w:b/>
                <w:bCs/>
                <w:sz w:val="22"/>
                <w:szCs w:val="22"/>
              </w:rPr>
              <w:t xml:space="preserve">QUESTION # </w:t>
            </w:r>
            <w:r>
              <w:rPr>
                <w:rFonts w:ascii="Alegreya" w:hAnsi="Alegreya" w:cstheme="minorHAnsi"/>
                <w:b/>
                <w:bCs/>
                <w:sz w:val="22"/>
                <w:szCs w:val="22"/>
              </w:rPr>
              <w:t>7</w:t>
            </w:r>
          </w:p>
          <w:p w14:paraId="2EA6B19E" w14:textId="5B901E22" w:rsidR="00C71DB4" w:rsidRPr="00C71DB4" w:rsidRDefault="00C71DB4" w:rsidP="0051158E">
            <w:pPr>
              <w:rPr>
                <w:rFonts w:ascii="Alegreya" w:hAnsi="Alegreya" w:cstheme="minorHAnsi"/>
                <w:b/>
                <w:bCs/>
                <w:sz w:val="22"/>
                <w:szCs w:val="22"/>
              </w:rPr>
            </w:pPr>
            <w:r w:rsidRPr="00C71DB4">
              <w:rPr>
                <w:rFonts w:ascii="Alegreya" w:hAnsi="Alegreya" w:cstheme="minorHAnsi"/>
                <w:b/>
                <w:bCs/>
                <w:sz w:val="22"/>
                <w:szCs w:val="22"/>
              </w:rPr>
              <w:t xml:space="preserve">Who are the individuals </w:t>
            </w:r>
            <w:r w:rsidR="00A87C7F">
              <w:rPr>
                <w:rFonts w:ascii="Alegreya" w:hAnsi="Alegreya" w:cstheme="minorHAnsi"/>
                <w:b/>
                <w:bCs/>
                <w:sz w:val="22"/>
                <w:szCs w:val="22"/>
              </w:rPr>
              <w:t>connected to</w:t>
            </w:r>
            <w:r w:rsidRPr="00C71DB4">
              <w:rPr>
                <w:rFonts w:ascii="Alegreya" w:hAnsi="Alegreya" w:cstheme="minorHAnsi"/>
                <w:b/>
                <w:bCs/>
                <w:sz w:val="22"/>
                <w:szCs w:val="22"/>
              </w:rPr>
              <w:t xml:space="preserve"> corporate property</w:t>
            </w:r>
            <w:r w:rsidR="00A87C7F">
              <w:rPr>
                <w:rFonts w:ascii="Alegreya" w:hAnsi="Alegreya" w:cstheme="minorHAnsi"/>
                <w:b/>
                <w:bCs/>
                <w:sz w:val="22"/>
                <w:szCs w:val="22"/>
              </w:rPr>
              <w:t xml:space="preserve"> owners</w:t>
            </w:r>
            <w:r w:rsidRPr="00C71DB4">
              <w:rPr>
                <w:rFonts w:ascii="Alegreya" w:hAnsi="Alegreya" w:cstheme="minorHAnsi"/>
                <w:b/>
                <w:bCs/>
                <w:sz w:val="22"/>
                <w:szCs w:val="22"/>
              </w:rPr>
              <w:t xml:space="preserve">? </w:t>
            </w:r>
          </w:p>
          <w:p w14:paraId="4BF8C2C7" w14:textId="0B67F065" w:rsidR="00C71DB4" w:rsidRPr="00322E19" w:rsidRDefault="00C71DB4" w:rsidP="00322E19">
            <w:pPr>
              <w:pStyle w:val="ListParagraph"/>
              <w:numPr>
                <w:ilvl w:val="0"/>
                <w:numId w:val="2"/>
              </w:numPr>
              <w:rPr>
                <w:rFonts w:ascii="Alegreya" w:hAnsi="Alegreya" w:cstheme="minorHAnsi"/>
                <w:sz w:val="22"/>
                <w:szCs w:val="22"/>
              </w:rPr>
            </w:pPr>
            <w:r w:rsidRPr="00322E19">
              <w:rPr>
                <w:rFonts w:ascii="Alegreya" w:hAnsi="Alegreya" w:cstheme="minorHAnsi"/>
                <w:sz w:val="22"/>
                <w:szCs w:val="22"/>
              </w:rPr>
              <w:t>In the event your property search identif</w:t>
            </w:r>
            <w:r w:rsidR="00C54EE2" w:rsidRPr="00322E19">
              <w:rPr>
                <w:rFonts w:ascii="Alegreya" w:hAnsi="Alegreya" w:cstheme="minorHAnsi"/>
                <w:sz w:val="22"/>
                <w:szCs w:val="22"/>
              </w:rPr>
              <w:t>ies</w:t>
            </w:r>
            <w:r w:rsidRPr="00322E19">
              <w:rPr>
                <w:rFonts w:ascii="Alegreya" w:hAnsi="Alegreya" w:cstheme="minorHAnsi"/>
                <w:sz w:val="22"/>
                <w:szCs w:val="22"/>
              </w:rPr>
              <w:t xml:space="preserve"> corporate or LLC ownership, </w:t>
            </w:r>
            <w:proofErr w:type="spellStart"/>
            <w:r w:rsidRPr="00322E19">
              <w:rPr>
                <w:rFonts w:ascii="Alegreya" w:hAnsi="Alegreya" w:cstheme="minorHAnsi"/>
                <w:sz w:val="22"/>
                <w:szCs w:val="22"/>
              </w:rPr>
              <w:t>SunBiz</w:t>
            </w:r>
            <w:proofErr w:type="spellEnd"/>
            <w:r w:rsidRPr="00322E19">
              <w:rPr>
                <w:rFonts w:ascii="Alegreya" w:hAnsi="Alegreya" w:cstheme="minorHAnsi"/>
                <w:sz w:val="22"/>
                <w:szCs w:val="22"/>
              </w:rPr>
              <w:t>, a State of Florida website for the Division of Corporations, lists the officers of corporations and LLCs doing business in Florida.</w:t>
            </w:r>
          </w:p>
          <w:p w14:paraId="215537F8" w14:textId="77777777" w:rsidR="00C71DB4" w:rsidRPr="00C71DB4" w:rsidRDefault="00C71DB4" w:rsidP="0051158E">
            <w:pPr>
              <w:rPr>
                <w:rFonts w:ascii="Alegreya" w:hAnsi="Alegreya" w:cstheme="minorHAnsi"/>
                <w:sz w:val="22"/>
                <w:szCs w:val="22"/>
              </w:rPr>
            </w:pPr>
          </w:p>
          <w:p w14:paraId="5D50D93E" w14:textId="77777777" w:rsidR="00C71DB4" w:rsidRPr="00C71DB4" w:rsidRDefault="00C71DB4" w:rsidP="0051158E">
            <w:pPr>
              <w:rPr>
                <w:rFonts w:ascii="Alegreya" w:hAnsi="Alegreya" w:cstheme="minorHAnsi"/>
                <w:b/>
                <w:bCs/>
                <w:sz w:val="22"/>
                <w:szCs w:val="22"/>
              </w:rPr>
            </w:pPr>
            <w:r w:rsidRPr="00C71DB4">
              <w:rPr>
                <w:rFonts w:ascii="Alegreya" w:hAnsi="Alegreya" w:cstheme="minorHAnsi"/>
                <w:b/>
                <w:bCs/>
                <w:sz w:val="22"/>
                <w:szCs w:val="22"/>
              </w:rPr>
              <w:t>WHERE TO FIND ANSWERS</w:t>
            </w:r>
          </w:p>
          <w:p w14:paraId="745CFFF2" w14:textId="77777777" w:rsidR="00C71DB4" w:rsidRDefault="00C71DB4" w:rsidP="0051158E">
            <w:pPr>
              <w:rPr>
                <w:rStyle w:val="Hyperlink"/>
                <w:rFonts w:ascii="Alegreya" w:hAnsi="Alegreya" w:cstheme="minorHAnsi"/>
                <w:sz w:val="22"/>
                <w:szCs w:val="22"/>
              </w:rPr>
            </w:pPr>
            <w:proofErr w:type="spellStart"/>
            <w:r w:rsidRPr="00C71DB4">
              <w:rPr>
                <w:rFonts w:ascii="Alegreya" w:hAnsi="Alegreya" w:cstheme="minorHAnsi"/>
                <w:sz w:val="22"/>
                <w:szCs w:val="22"/>
              </w:rPr>
              <w:t>Sunbiz</w:t>
            </w:r>
            <w:proofErr w:type="spellEnd"/>
            <w:r w:rsidRPr="00C71DB4">
              <w:rPr>
                <w:rFonts w:ascii="Alegreya" w:hAnsi="Alegreya" w:cstheme="minorHAnsi"/>
                <w:sz w:val="22"/>
                <w:szCs w:val="22"/>
              </w:rPr>
              <w:t xml:space="preserve">:  </w:t>
            </w:r>
            <w:hyperlink r:id="rId16" w:history="1">
              <w:r w:rsidRPr="00C71DB4">
                <w:rPr>
                  <w:rStyle w:val="Hyperlink"/>
                  <w:rFonts w:ascii="Alegreya" w:hAnsi="Alegreya" w:cstheme="minorHAnsi"/>
                  <w:sz w:val="22"/>
                  <w:szCs w:val="22"/>
                </w:rPr>
                <w:t>https://search.sunbiz.org/Inquiry/CorporationSearch/ByName</w:t>
              </w:r>
            </w:hyperlink>
          </w:p>
          <w:p w14:paraId="01AB098D" w14:textId="77777777" w:rsidR="00322E19" w:rsidRPr="00C71DB4" w:rsidRDefault="00322E19" w:rsidP="0051158E">
            <w:pPr>
              <w:rPr>
                <w:rFonts w:ascii="Alegreya" w:hAnsi="Alegreya" w:cstheme="minorHAnsi"/>
                <w:sz w:val="22"/>
                <w:szCs w:val="22"/>
              </w:rPr>
            </w:pPr>
          </w:p>
        </w:tc>
      </w:tr>
    </w:tbl>
    <w:p w14:paraId="60A3D9AB" w14:textId="77777777" w:rsidR="00B41695" w:rsidRDefault="00B41695" w:rsidP="0097628B">
      <w:pPr>
        <w:rPr>
          <w:rFonts w:ascii="Alegreya" w:hAnsi="Alegreya" w:cstheme="minorHAnsi"/>
          <w:b/>
          <w:bCs/>
          <w:sz w:val="22"/>
          <w:szCs w:val="22"/>
        </w:rPr>
      </w:pPr>
    </w:p>
    <w:p w14:paraId="0EE3C347" w14:textId="77777777" w:rsidR="00322E19" w:rsidRDefault="00322E19" w:rsidP="0097628B">
      <w:pPr>
        <w:rPr>
          <w:rFonts w:ascii="Alegreya" w:hAnsi="Alegreya" w:cstheme="minorHAnsi"/>
          <w:b/>
          <w:bCs/>
          <w:sz w:val="22"/>
          <w:szCs w:val="22"/>
        </w:rPr>
      </w:pPr>
    </w:p>
    <w:p w14:paraId="6F438AC9" w14:textId="77777777" w:rsidR="00B41695" w:rsidRDefault="00B41695" w:rsidP="0097628B">
      <w:pPr>
        <w:rPr>
          <w:rFonts w:ascii="Alegreya" w:hAnsi="Alegreya" w:cstheme="minorHAnsi"/>
          <w:b/>
          <w:bCs/>
          <w:sz w:val="22"/>
          <w:szCs w:val="22"/>
        </w:rPr>
      </w:pPr>
    </w:p>
    <w:p w14:paraId="3704B780" w14:textId="77777777" w:rsidR="00322E19" w:rsidRDefault="00322E19" w:rsidP="0097628B">
      <w:pPr>
        <w:rPr>
          <w:rFonts w:ascii="Alegreya" w:hAnsi="Alegreya" w:cstheme="minorHAnsi"/>
          <w:b/>
          <w:bCs/>
          <w:sz w:val="22"/>
          <w:szCs w:val="22"/>
        </w:rPr>
      </w:pPr>
    </w:p>
    <w:p w14:paraId="5A74D866" w14:textId="6D2EC9E8" w:rsidR="00A87C7F" w:rsidRPr="00B41695" w:rsidRDefault="00A87C7F" w:rsidP="0097628B">
      <w:pPr>
        <w:rPr>
          <w:rFonts w:ascii="Alegreya" w:hAnsi="Alegreya" w:cstheme="minorHAnsi"/>
          <w:b/>
          <w:bCs/>
          <w:sz w:val="28"/>
          <w:szCs w:val="28"/>
        </w:rPr>
      </w:pPr>
      <w:r>
        <w:rPr>
          <w:rFonts w:ascii="Alegreya" w:hAnsi="Alegreya" w:cstheme="minorHAnsi"/>
          <w:b/>
          <w:bCs/>
          <w:sz w:val="28"/>
          <w:szCs w:val="28"/>
        </w:rPr>
        <w:lastRenderedPageBreak/>
        <w:t>Then, know your neighborhood:</w:t>
      </w:r>
    </w:p>
    <w:tbl>
      <w:tblPr>
        <w:tblStyle w:val="TableGrid"/>
        <w:tblW w:w="0" w:type="auto"/>
        <w:tblLook w:val="04A0" w:firstRow="1" w:lastRow="0" w:firstColumn="1" w:lastColumn="0" w:noHBand="0" w:noVBand="1"/>
      </w:tblPr>
      <w:tblGrid>
        <w:gridCol w:w="9350"/>
      </w:tblGrid>
      <w:tr w:rsidR="0097628B" w:rsidRPr="00C71DB4" w14:paraId="64B51B76" w14:textId="77777777" w:rsidTr="00F6406E">
        <w:tc>
          <w:tcPr>
            <w:tcW w:w="9350" w:type="dxa"/>
          </w:tcPr>
          <w:p w14:paraId="2596A070" w14:textId="37784204"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QUESTION # </w:t>
            </w:r>
            <w:r w:rsidR="00C71DB4">
              <w:rPr>
                <w:rFonts w:ascii="Alegreya" w:hAnsi="Alegreya" w:cstheme="minorHAnsi"/>
                <w:b/>
                <w:bCs/>
                <w:sz w:val="22"/>
                <w:szCs w:val="22"/>
              </w:rPr>
              <w:t>8</w:t>
            </w:r>
          </w:p>
          <w:p w14:paraId="1E95BE08"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What are the sizes &amp; zoning categories of the properties near your home?</w:t>
            </w:r>
            <w:r w:rsidRPr="00C71DB4">
              <w:rPr>
                <w:rFonts w:ascii="Alegreya" w:hAnsi="Alegreya" w:cstheme="minorHAnsi"/>
                <w:sz w:val="22"/>
                <w:szCs w:val="22"/>
              </w:rPr>
              <w:t xml:space="preserve"> </w:t>
            </w:r>
          </w:p>
          <w:p w14:paraId="71A80E79"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The Alachua County Property Appraiser’s website provides information on each parcel including “improvements” such as houses or apartments, on the map and in the linked “Report.”</w:t>
            </w:r>
          </w:p>
          <w:p w14:paraId="5740226E" w14:textId="77777777" w:rsidR="0097628B" w:rsidRPr="00C71DB4" w:rsidRDefault="0097628B" w:rsidP="00F6406E">
            <w:pPr>
              <w:rPr>
                <w:rFonts w:ascii="Alegreya" w:hAnsi="Alegreya" w:cstheme="minorHAnsi"/>
                <w:sz w:val="22"/>
                <w:szCs w:val="22"/>
              </w:rPr>
            </w:pPr>
          </w:p>
          <w:p w14:paraId="5275B425" w14:textId="77777777" w:rsidR="0097628B" w:rsidRPr="00C71DB4" w:rsidRDefault="0097628B" w:rsidP="00F6406E">
            <w:pPr>
              <w:rPr>
                <w:rFonts w:ascii="Alegreya" w:hAnsi="Alegreya" w:cstheme="minorHAnsi"/>
                <w:b/>
                <w:bCs/>
                <w:sz w:val="22"/>
                <w:szCs w:val="22"/>
              </w:rPr>
            </w:pPr>
            <w:bookmarkStart w:id="0" w:name="_Hlk137626368"/>
            <w:r w:rsidRPr="00C71DB4">
              <w:rPr>
                <w:rFonts w:ascii="Alegreya" w:hAnsi="Alegreya" w:cstheme="minorHAnsi"/>
                <w:b/>
                <w:bCs/>
                <w:sz w:val="22"/>
                <w:szCs w:val="22"/>
              </w:rPr>
              <w:t>WHERE TO FIND ANSWERS</w:t>
            </w:r>
          </w:p>
          <w:bookmarkEnd w:id="0"/>
          <w:p w14:paraId="088CD5A6"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1DECEB7E" w14:textId="77777777" w:rsidR="0097628B" w:rsidRPr="00C71DB4" w:rsidRDefault="00000000" w:rsidP="00F6406E">
            <w:pPr>
              <w:rPr>
                <w:rFonts w:ascii="Alegreya" w:hAnsi="Alegreya" w:cstheme="minorHAnsi"/>
                <w:sz w:val="22"/>
                <w:szCs w:val="22"/>
              </w:rPr>
            </w:pPr>
            <w:hyperlink r:id="rId17" w:history="1">
              <w:r w:rsidR="0097628B" w:rsidRPr="00C71DB4">
                <w:rPr>
                  <w:rStyle w:val="Hyperlink"/>
                  <w:rFonts w:ascii="Alegreya" w:hAnsi="Alegreya" w:cstheme="minorHAnsi"/>
                  <w:sz w:val="22"/>
                  <w:szCs w:val="22"/>
                </w:rPr>
                <w:t>https://qpublic.schneidercorp.com/Application.aspx?AppID=1081&amp;LayerID=26490&amp;PageTypeID=1&amp;PageID=10767</w:t>
              </w:r>
            </w:hyperlink>
          </w:p>
          <w:p w14:paraId="2512FE5E" w14:textId="77777777" w:rsidR="0097628B" w:rsidRPr="00C71DB4" w:rsidRDefault="0097628B" w:rsidP="00F6406E">
            <w:pPr>
              <w:rPr>
                <w:rFonts w:ascii="Alegreya" w:hAnsi="Alegreya" w:cstheme="minorHAnsi"/>
                <w:sz w:val="22"/>
                <w:szCs w:val="22"/>
              </w:rPr>
            </w:pPr>
          </w:p>
        </w:tc>
      </w:tr>
    </w:tbl>
    <w:p w14:paraId="2BE509C4" w14:textId="48B32C30" w:rsidR="0097628B" w:rsidRPr="00C71DB4" w:rsidRDefault="0097628B" w:rsidP="0097628B">
      <w:pPr>
        <w:rPr>
          <w:rFonts w:ascii="Alegreya" w:hAnsi="Alegreya" w:cstheme="minorHAnsi"/>
          <w:sz w:val="22"/>
          <w:szCs w:val="22"/>
        </w:rPr>
      </w:pPr>
    </w:p>
    <w:tbl>
      <w:tblPr>
        <w:tblStyle w:val="TableGrid"/>
        <w:tblW w:w="0" w:type="auto"/>
        <w:tblLook w:val="04A0" w:firstRow="1" w:lastRow="0" w:firstColumn="1" w:lastColumn="0" w:noHBand="0" w:noVBand="1"/>
      </w:tblPr>
      <w:tblGrid>
        <w:gridCol w:w="9350"/>
      </w:tblGrid>
      <w:tr w:rsidR="0097628B" w:rsidRPr="00C71DB4" w14:paraId="3797B6B1" w14:textId="77777777" w:rsidTr="00F6406E">
        <w:tc>
          <w:tcPr>
            <w:tcW w:w="9350" w:type="dxa"/>
          </w:tcPr>
          <w:p w14:paraId="0CB45CC7" w14:textId="00979A6A"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QUESTION # </w:t>
            </w:r>
            <w:r w:rsidR="00C71DB4">
              <w:rPr>
                <w:rFonts w:ascii="Alegreya" w:hAnsi="Alegreya" w:cstheme="minorHAnsi"/>
                <w:b/>
                <w:bCs/>
                <w:sz w:val="22"/>
                <w:szCs w:val="22"/>
              </w:rPr>
              <w:t>9</w:t>
            </w:r>
          </w:p>
          <w:p w14:paraId="7E57F716" w14:textId="77777777" w:rsidR="0097628B" w:rsidRPr="00C71DB4" w:rsidRDefault="0097628B" w:rsidP="00F6406E">
            <w:pPr>
              <w:rPr>
                <w:rFonts w:ascii="Alegreya" w:hAnsi="Alegreya" w:cstheme="minorHAnsi"/>
                <w:sz w:val="22"/>
                <w:szCs w:val="22"/>
              </w:rPr>
            </w:pPr>
            <w:r w:rsidRPr="00C71DB4">
              <w:rPr>
                <w:rFonts w:ascii="Alegreya" w:hAnsi="Alegreya" w:cstheme="minorHAnsi"/>
                <w:b/>
                <w:bCs/>
                <w:sz w:val="22"/>
                <w:szCs w:val="22"/>
              </w:rPr>
              <w:t>How much are nearby homes worth?</w:t>
            </w:r>
            <w:r w:rsidRPr="00C71DB4">
              <w:rPr>
                <w:rFonts w:ascii="Alegreya" w:hAnsi="Alegreya" w:cstheme="minorHAnsi"/>
                <w:sz w:val="22"/>
                <w:szCs w:val="22"/>
              </w:rPr>
              <w:t xml:space="preserve"> </w:t>
            </w:r>
          </w:p>
          <w:p w14:paraId="0FAEFB0F"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The Property Appraiser’s interactive website includes a </w:t>
            </w:r>
            <w:proofErr w:type="spellStart"/>
            <w:r w:rsidRPr="00C71DB4">
              <w:rPr>
                <w:rFonts w:ascii="Alegreya" w:hAnsi="Alegreya" w:cstheme="minorHAnsi"/>
                <w:sz w:val="22"/>
                <w:szCs w:val="22"/>
              </w:rPr>
              <w:t>Comparables</w:t>
            </w:r>
            <w:proofErr w:type="spellEnd"/>
            <w:r w:rsidRPr="00C71DB4">
              <w:rPr>
                <w:rFonts w:ascii="Alegreya" w:hAnsi="Alegreya" w:cstheme="minorHAnsi"/>
                <w:sz w:val="22"/>
                <w:szCs w:val="22"/>
              </w:rPr>
              <w:t xml:space="preserve"> “Comp Search” feature, which allows you to search for homes sold in your neighborhood, or by using other filters.</w:t>
            </w:r>
          </w:p>
          <w:p w14:paraId="46E22FDD" w14:textId="77777777" w:rsidR="0097628B" w:rsidRPr="00C71DB4" w:rsidRDefault="0097628B" w:rsidP="00F6406E">
            <w:pPr>
              <w:rPr>
                <w:rFonts w:ascii="Alegreya" w:hAnsi="Alegreya" w:cstheme="minorHAnsi"/>
                <w:sz w:val="22"/>
                <w:szCs w:val="22"/>
              </w:rPr>
            </w:pPr>
          </w:p>
          <w:p w14:paraId="6E52FAB6"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006918A0"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3E1600F0" w14:textId="77777777" w:rsidR="0097628B" w:rsidRDefault="00000000" w:rsidP="00F6406E">
            <w:pPr>
              <w:rPr>
                <w:rStyle w:val="Hyperlink"/>
                <w:rFonts w:ascii="Alegreya" w:hAnsi="Alegreya" w:cstheme="minorHAnsi"/>
                <w:sz w:val="22"/>
                <w:szCs w:val="22"/>
              </w:rPr>
            </w:pPr>
            <w:hyperlink r:id="rId18" w:history="1">
              <w:r w:rsidR="0097628B" w:rsidRPr="00C71DB4">
                <w:rPr>
                  <w:rStyle w:val="Hyperlink"/>
                  <w:rFonts w:ascii="Alegreya" w:hAnsi="Alegreya" w:cstheme="minorHAnsi"/>
                  <w:sz w:val="22"/>
                  <w:szCs w:val="22"/>
                </w:rPr>
                <w:t>https://qpublic.schneidercorp.com/Application.aspx?AppID=1081&amp;LayerID=26490&amp;PageTypeID=2&amp;PageID=10799</w:t>
              </w:r>
            </w:hyperlink>
          </w:p>
          <w:p w14:paraId="5AE25304" w14:textId="77777777" w:rsidR="00322E19" w:rsidRPr="00C71DB4" w:rsidRDefault="00322E19" w:rsidP="00F6406E">
            <w:pPr>
              <w:rPr>
                <w:rFonts w:ascii="Alegreya" w:hAnsi="Alegreya" w:cstheme="minorHAnsi"/>
                <w:sz w:val="22"/>
                <w:szCs w:val="22"/>
              </w:rPr>
            </w:pPr>
          </w:p>
        </w:tc>
      </w:tr>
    </w:tbl>
    <w:p w14:paraId="34821897" w14:textId="77777777" w:rsidR="0097628B" w:rsidRPr="00C71DB4" w:rsidRDefault="0097628B" w:rsidP="0097628B">
      <w:pPr>
        <w:rPr>
          <w:rFonts w:ascii="Alegreya" w:hAnsi="Alegreya" w:cstheme="minorHAnsi"/>
          <w:sz w:val="22"/>
          <w:szCs w:val="22"/>
        </w:rPr>
      </w:pPr>
    </w:p>
    <w:tbl>
      <w:tblPr>
        <w:tblStyle w:val="TableGrid"/>
        <w:tblW w:w="0" w:type="auto"/>
        <w:tblLook w:val="04A0" w:firstRow="1" w:lastRow="0" w:firstColumn="1" w:lastColumn="0" w:noHBand="0" w:noVBand="1"/>
      </w:tblPr>
      <w:tblGrid>
        <w:gridCol w:w="9350"/>
      </w:tblGrid>
      <w:tr w:rsidR="0097628B" w:rsidRPr="00C71DB4" w14:paraId="3F4E44A9" w14:textId="77777777" w:rsidTr="00F6406E">
        <w:tc>
          <w:tcPr>
            <w:tcW w:w="9350" w:type="dxa"/>
          </w:tcPr>
          <w:p w14:paraId="4221BC7E" w14:textId="098773A1"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QUESTION # </w:t>
            </w:r>
            <w:r w:rsidR="00C71DB4">
              <w:rPr>
                <w:rFonts w:ascii="Alegreya" w:hAnsi="Alegreya" w:cstheme="minorHAnsi"/>
                <w:b/>
                <w:bCs/>
                <w:sz w:val="22"/>
                <w:szCs w:val="22"/>
              </w:rPr>
              <w:t>10</w:t>
            </w:r>
          </w:p>
          <w:p w14:paraId="2348FEEC"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Who owns nearby homes?  </w:t>
            </w:r>
          </w:p>
          <w:p w14:paraId="426872B5"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If homes are “owner occupied,” your neighbors’ names should be listed on the report.  If nearby homes are rented, their landlords may own these properties, or it may be owned by another entity like a corporation or LLC.</w:t>
            </w:r>
          </w:p>
          <w:p w14:paraId="576D2585" w14:textId="77777777" w:rsidR="0097628B" w:rsidRPr="00C71DB4" w:rsidRDefault="0097628B" w:rsidP="00F6406E">
            <w:pPr>
              <w:rPr>
                <w:rFonts w:ascii="Alegreya" w:hAnsi="Alegreya" w:cstheme="minorHAnsi"/>
                <w:sz w:val="22"/>
                <w:szCs w:val="22"/>
              </w:rPr>
            </w:pPr>
          </w:p>
          <w:p w14:paraId="385FB225"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4A421A12"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2FACE555" w14:textId="77777777" w:rsidR="0097628B" w:rsidRDefault="00000000" w:rsidP="00F6406E">
            <w:pPr>
              <w:rPr>
                <w:rStyle w:val="Hyperlink"/>
                <w:rFonts w:ascii="Alegreya" w:hAnsi="Alegreya" w:cstheme="minorHAnsi"/>
                <w:sz w:val="22"/>
                <w:szCs w:val="22"/>
              </w:rPr>
            </w:pPr>
            <w:hyperlink r:id="rId19" w:history="1">
              <w:r w:rsidR="0097628B" w:rsidRPr="00C71DB4">
                <w:rPr>
                  <w:rStyle w:val="Hyperlink"/>
                  <w:rFonts w:ascii="Alegreya" w:hAnsi="Alegreya" w:cstheme="minorHAnsi"/>
                  <w:sz w:val="22"/>
                  <w:szCs w:val="22"/>
                </w:rPr>
                <w:t>https://qpublic.schneidercorp.com/Application.aspx?AppID=1081&amp;LayerID=26490&amp;PageTypeID=1&amp;PageID=10767</w:t>
              </w:r>
            </w:hyperlink>
          </w:p>
          <w:p w14:paraId="64EEFC34" w14:textId="77777777" w:rsidR="00322E19" w:rsidRPr="00C71DB4" w:rsidRDefault="00322E19" w:rsidP="00F6406E">
            <w:pPr>
              <w:rPr>
                <w:rFonts w:ascii="Alegreya" w:hAnsi="Alegreya" w:cstheme="minorHAnsi"/>
                <w:sz w:val="22"/>
                <w:szCs w:val="22"/>
              </w:rPr>
            </w:pPr>
          </w:p>
        </w:tc>
      </w:tr>
    </w:tbl>
    <w:p w14:paraId="38ACE535" w14:textId="77777777" w:rsidR="0097628B" w:rsidRPr="00C71DB4" w:rsidRDefault="0097628B" w:rsidP="0097628B">
      <w:pPr>
        <w:rPr>
          <w:rFonts w:ascii="Alegreya" w:hAnsi="Alegreya" w:cstheme="minorHAnsi"/>
          <w:sz w:val="22"/>
          <w:szCs w:val="22"/>
        </w:rPr>
      </w:pPr>
    </w:p>
    <w:tbl>
      <w:tblPr>
        <w:tblStyle w:val="TableGrid"/>
        <w:tblW w:w="0" w:type="auto"/>
        <w:tblLook w:val="04A0" w:firstRow="1" w:lastRow="0" w:firstColumn="1" w:lastColumn="0" w:noHBand="0" w:noVBand="1"/>
      </w:tblPr>
      <w:tblGrid>
        <w:gridCol w:w="9350"/>
      </w:tblGrid>
      <w:tr w:rsidR="0097628B" w:rsidRPr="00C71DB4" w14:paraId="1DDEF841" w14:textId="77777777" w:rsidTr="00F6406E">
        <w:tc>
          <w:tcPr>
            <w:tcW w:w="9350" w:type="dxa"/>
          </w:tcPr>
          <w:p w14:paraId="5BE1E59D" w14:textId="388377A0"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QUESTION # 1</w:t>
            </w:r>
            <w:r w:rsidR="00C71DB4">
              <w:rPr>
                <w:rFonts w:ascii="Alegreya" w:hAnsi="Alegreya" w:cstheme="minorHAnsi"/>
                <w:b/>
                <w:bCs/>
                <w:sz w:val="22"/>
                <w:szCs w:val="22"/>
              </w:rPr>
              <w:t>1</w:t>
            </w:r>
          </w:p>
          <w:p w14:paraId="04329D31"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 xml:space="preserve">Who are the individuals who control nearby corporate property? </w:t>
            </w:r>
          </w:p>
          <w:p w14:paraId="24C51C85"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In the event your property searches identify corporate or LLC ownership, </w:t>
            </w:r>
            <w:proofErr w:type="spellStart"/>
            <w:r w:rsidRPr="00C71DB4">
              <w:rPr>
                <w:rFonts w:ascii="Alegreya" w:hAnsi="Alegreya" w:cstheme="minorHAnsi"/>
                <w:sz w:val="22"/>
                <w:szCs w:val="22"/>
              </w:rPr>
              <w:t>SunBiz</w:t>
            </w:r>
            <w:proofErr w:type="spellEnd"/>
            <w:r w:rsidRPr="00C71DB4">
              <w:rPr>
                <w:rFonts w:ascii="Alegreya" w:hAnsi="Alegreya" w:cstheme="minorHAnsi"/>
                <w:sz w:val="22"/>
                <w:szCs w:val="22"/>
              </w:rPr>
              <w:t>, a State of Florida website for the Division of Corporations, lists the officers of corporations and LLCs doing business in Florida.</w:t>
            </w:r>
          </w:p>
          <w:p w14:paraId="38E3EB3D" w14:textId="77777777" w:rsidR="0097628B" w:rsidRPr="00C71DB4" w:rsidRDefault="0097628B" w:rsidP="00F6406E">
            <w:pPr>
              <w:rPr>
                <w:rFonts w:ascii="Alegreya" w:hAnsi="Alegreya" w:cstheme="minorHAnsi"/>
                <w:sz w:val="22"/>
                <w:szCs w:val="22"/>
              </w:rPr>
            </w:pPr>
          </w:p>
          <w:p w14:paraId="1AC46398" w14:textId="77777777" w:rsidR="0097628B" w:rsidRPr="00C71DB4" w:rsidRDefault="0097628B" w:rsidP="00F6406E">
            <w:pPr>
              <w:rPr>
                <w:rFonts w:ascii="Alegreya" w:hAnsi="Alegreya" w:cstheme="minorHAnsi"/>
                <w:b/>
                <w:bCs/>
                <w:sz w:val="22"/>
                <w:szCs w:val="22"/>
              </w:rPr>
            </w:pPr>
            <w:r w:rsidRPr="00C71DB4">
              <w:rPr>
                <w:rFonts w:ascii="Alegreya" w:hAnsi="Alegreya" w:cstheme="minorHAnsi"/>
                <w:b/>
                <w:bCs/>
                <w:sz w:val="22"/>
                <w:szCs w:val="22"/>
              </w:rPr>
              <w:t>WHERE TO FIND ANSWERS</w:t>
            </w:r>
          </w:p>
          <w:p w14:paraId="7B2D8F4A" w14:textId="4B008AD5" w:rsidR="00322E19" w:rsidRPr="00322E19" w:rsidRDefault="0097628B" w:rsidP="00F6406E">
            <w:pPr>
              <w:rPr>
                <w:rFonts w:ascii="Alegreya" w:hAnsi="Alegreya" w:cstheme="minorHAnsi"/>
                <w:color w:val="0563C1" w:themeColor="hyperlink"/>
                <w:sz w:val="22"/>
                <w:szCs w:val="22"/>
                <w:u w:val="single"/>
              </w:rPr>
            </w:pPr>
            <w:proofErr w:type="spellStart"/>
            <w:r w:rsidRPr="00C71DB4">
              <w:rPr>
                <w:rFonts w:ascii="Alegreya" w:hAnsi="Alegreya" w:cstheme="minorHAnsi"/>
                <w:sz w:val="22"/>
                <w:szCs w:val="22"/>
              </w:rPr>
              <w:t>Sunbiz</w:t>
            </w:r>
            <w:proofErr w:type="spellEnd"/>
            <w:r w:rsidRPr="00C71DB4">
              <w:rPr>
                <w:rFonts w:ascii="Alegreya" w:hAnsi="Alegreya" w:cstheme="minorHAnsi"/>
                <w:sz w:val="22"/>
                <w:szCs w:val="22"/>
              </w:rPr>
              <w:t xml:space="preserve">:  </w:t>
            </w:r>
            <w:hyperlink r:id="rId20" w:history="1">
              <w:r w:rsidRPr="00C71DB4">
                <w:rPr>
                  <w:rStyle w:val="Hyperlink"/>
                  <w:rFonts w:ascii="Alegreya" w:hAnsi="Alegreya" w:cstheme="minorHAnsi"/>
                  <w:sz w:val="22"/>
                  <w:szCs w:val="22"/>
                </w:rPr>
                <w:t>https://search.sunbiz.org/Inquiry/CorporationSearch/ByName</w:t>
              </w:r>
            </w:hyperlink>
          </w:p>
        </w:tc>
      </w:tr>
    </w:tbl>
    <w:p w14:paraId="56E5E113" w14:textId="1156FDA1" w:rsidR="00A87C7F" w:rsidRPr="00B41695" w:rsidRDefault="00A87C7F" w:rsidP="0097628B">
      <w:pPr>
        <w:rPr>
          <w:rFonts w:ascii="Alegreya" w:hAnsi="Alegreya" w:cstheme="minorHAnsi"/>
          <w:b/>
          <w:bCs/>
          <w:sz w:val="28"/>
          <w:szCs w:val="28"/>
        </w:rPr>
      </w:pPr>
      <w:r w:rsidRPr="00A87C7F">
        <w:rPr>
          <w:rFonts w:ascii="Alegreya" w:hAnsi="Alegreya" w:cstheme="minorHAnsi"/>
          <w:b/>
          <w:bCs/>
          <w:sz w:val="28"/>
          <w:szCs w:val="28"/>
        </w:rPr>
        <w:lastRenderedPageBreak/>
        <w:t>H</w:t>
      </w:r>
      <w:r>
        <w:rPr>
          <w:rFonts w:ascii="Alegreya" w:hAnsi="Alegreya" w:cstheme="minorHAnsi"/>
          <w:b/>
          <w:bCs/>
          <w:sz w:val="28"/>
          <w:szCs w:val="28"/>
        </w:rPr>
        <w:t>ow might zoning changes affect you and your neighbors?</w:t>
      </w:r>
    </w:p>
    <w:tbl>
      <w:tblPr>
        <w:tblStyle w:val="TableGrid"/>
        <w:tblW w:w="0" w:type="auto"/>
        <w:tblLook w:val="04A0" w:firstRow="1" w:lastRow="0" w:firstColumn="1" w:lastColumn="0" w:noHBand="0" w:noVBand="1"/>
      </w:tblPr>
      <w:tblGrid>
        <w:gridCol w:w="9350"/>
      </w:tblGrid>
      <w:tr w:rsidR="0097628B" w:rsidRPr="00C71DB4" w14:paraId="58AB3481" w14:textId="77777777" w:rsidTr="00F6406E">
        <w:tc>
          <w:tcPr>
            <w:tcW w:w="9350" w:type="dxa"/>
          </w:tcPr>
          <w:p w14:paraId="60DF77A9" w14:textId="77777777" w:rsidR="0097628B" w:rsidRPr="00C71DB4" w:rsidRDefault="0097628B" w:rsidP="00F6406E">
            <w:pPr>
              <w:rPr>
                <w:rFonts w:ascii="Alegreya" w:hAnsi="Alegreya" w:cstheme="minorHAnsi"/>
                <w:i/>
                <w:iCs/>
                <w:sz w:val="22"/>
                <w:szCs w:val="22"/>
              </w:rPr>
            </w:pPr>
            <w:r w:rsidRPr="00C71DB4">
              <w:rPr>
                <w:rFonts w:ascii="Alegreya" w:hAnsi="Alegreya" w:cstheme="minorHAnsi"/>
                <w:sz w:val="22"/>
                <w:szCs w:val="22"/>
              </w:rPr>
              <w:t>With the information from researching the above questions and answers, you will be able to consider how a change in zoning might make your neighborhood more desirable, and maybe more expensive to live in, or less desirable (whatever that means to you).  You may want to discuss your perspective with your friends, neighbors, and family</w:t>
            </w:r>
            <w:r w:rsidRPr="00C71DB4">
              <w:rPr>
                <w:rFonts w:ascii="Alegreya" w:hAnsi="Alegreya" w:cstheme="minorHAnsi"/>
                <w:i/>
                <w:iCs/>
                <w:sz w:val="22"/>
                <w:szCs w:val="22"/>
              </w:rPr>
              <w:t xml:space="preserve">.  </w:t>
            </w:r>
          </w:p>
          <w:p w14:paraId="77FE7B0A" w14:textId="77777777" w:rsidR="0097628B" w:rsidRPr="00C71DB4" w:rsidRDefault="0097628B" w:rsidP="00F6406E">
            <w:pPr>
              <w:rPr>
                <w:rFonts w:ascii="Alegreya" w:hAnsi="Alegreya" w:cstheme="minorHAnsi"/>
                <w:i/>
                <w:iCs/>
                <w:sz w:val="22"/>
                <w:szCs w:val="22"/>
              </w:rPr>
            </w:pPr>
          </w:p>
          <w:p w14:paraId="78C31701" w14:textId="77777777" w:rsidR="0097628B" w:rsidRPr="00C71DB4" w:rsidRDefault="0097628B" w:rsidP="00F6406E">
            <w:pPr>
              <w:rPr>
                <w:rFonts w:ascii="Alegreya" w:hAnsi="Alegreya" w:cstheme="minorHAnsi"/>
                <w:i/>
                <w:iCs/>
                <w:sz w:val="22"/>
                <w:szCs w:val="22"/>
              </w:rPr>
            </w:pPr>
            <w:r w:rsidRPr="00C71DB4">
              <w:rPr>
                <w:rFonts w:ascii="Alegreya" w:hAnsi="Alegreya" w:cstheme="minorHAnsi"/>
                <w:i/>
                <w:iCs/>
                <w:sz w:val="22"/>
                <w:szCs w:val="22"/>
              </w:rPr>
              <w:t xml:space="preserve">You may want to express your opinion to the City or County Commission, as zoning changes are under consideration. </w:t>
            </w:r>
          </w:p>
          <w:p w14:paraId="6F56829D" w14:textId="77777777" w:rsidR="0097628B" w:rsidRPr="00C71DB4" w:rsidRDefault="0097628B" w:rsidP="00F6406E">
            <w:pPr>
              <w:rPr>
                <w:rFonts w:ascii="Alegreya" w:hAnsi="Alegreya" w:cstheme="minorHAnsi"/>
                <w:sz w:val="22"/>
                <w:szCs w:val="22"/>
              </w:rPr>
            </w:pPr>
          </w:p>
          <w:p w14:paraId="64DDA79C"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City of Gainesville: </w:t>
            </w:r>
            <w:hyperlink r:id="rId21" w:history="1">
              <w:r w:rsidRPr="00C71DB4">
                <w:rPr>
                  <w:rStyle w:val="Hyperlink"/>
                  <w:rFonts w:ascii="Alegreya" w:hAnsi="Alegreya" w:cstheme="minorHAnsi"/>
                  <w:sz w:val="22"/>
                  <w:szCs w:val="22"/>
                </w:rPr>
                <w:t>https://www.gainesvillefl.gov/Home</w:t>
              </w:r>
            </w:hyperlink>
            <w:r w:rsidRPr="00C71DB4">
              <w:rPr>
                <w:rFonts w:ascii="Alegreya" w:hAnsi="Alegreya" w:cstheme="minorHAnsi"/>
                <w:sz w:val="22"/>
                <w:szCs w:val="22"/>
              </w:rPr>
              <w:t xml:space="preserve"> </w:t>
            </w:r>
          </w:p>
          <w:p w14:paraId="2673FF23"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Gainesville City Commission: </w:t>
            </w:r>
            <w:hyperlink r:id="rId22" w:history="1">
              <w:r w:rsidRPr="00C71DB4">
                <w:rPr>
                  <w:rStyle w:val="Hyperlink"/>
                  <w:rFonts w:ascii="Alegreya" w:hAnsi="Alegreya" w:cstheme="minorHAnsi"/>
                  <w:sz w:val="22"/>
                  <w:szCs w:val="22"/>
                </w:rPr>
                <w:t>https://www.gainesvillefl.gov/City-Commission</w:t>
              </w:r>
            </w:hyperlink>
            <w:r w:rsidRPr="00C71DB4">
              <w:rPr>
                <w:rFonts w:ascii="Alegreya" w:hAnsi="Alegreya" w:cstheme="minorHAnsi"/>
                <w:sz w:val="22"/>
                <w:szCs w:val="22"/>
              </w:rPr>
              <w:t xml:space="preserve"> </w:t>
            </w:r>
          </w:p>
          <w:p w14:paraId="4B0FB808"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Alachua County: </w:t>
            </w:r>
            <w:hyperlink r:id="rId23" w:history="1">
              <w:r w:rsidRPr="00C71DB4">
                <w:rPr>
                  <w:rStyle w:val="Hyperlink"/>
                  <w:rFonts w:ascii="Alegreya" w:hAnsi="Alegreya" w:cstheme="minorHAnsi"/>
                  <w:sz w:val="22"/>
                  <w:szCs w:val="22"/>
                </w:rPr>
                <w:t>https://alachuacounty.us/Pages/AlachuaCounty.aspx</w:t>
              </w:r>
            </w:hyperlink>
            <w:r w:rsidRPr="00C71DB4">
              <w:rPr>
                <w:rFonts w:ascii="Alegreya" w:hAnsi="Alegreya" w:cstheme="minorHAnsi"/>
                <w:sz w:val="22"/>
                <w:szCs w:val="22"/>
              </w:rPr>
              <w:t xml:space="preserve"> </w:t>
            </w:r>
          </w:p>
          <w:p w14:paraId="2DDC3747" w14:textId="77777777" w:rsidR="0097628B" w:rsidRDefault="0097628B" w:rsidP="00F6406E">
            <w:pPr>
              <w:rPr>
                <w:rStyle w:val="Hyperlink"/>
                <w:rFonts w:ascii="Alegreya" w:hAnsi="Alegreya" w:cstheme="minorHAnsi"/>
                <w:sz w:val="22"/>
                <w:szCs w:val="22"/>
              </w:rPr>
            </w:pPr>
            <w:r w:rsidRPr="00C71DB4">
              <w:rPr>
                <w:rFonts w:ascii="Alegreya" w:hAnsi="Alegreya" w:cstheme="minorHAnsi"/>
                <w:sz w:val="22"/>
                <w:szCs w:val="22"/>
              </w:rPr>
              <w:t xml:space="preserve">Alachua County Board of County Commission: </w:t>
            </w:r>
            <w:hyperlink r:id="rId24" w:history="1">
              <w:r w:rsidRPr="00C71DB4">
                <w:rPr>
                  <w:rStyle w:val="Hyperlink"/>
                  <w:rFonts w:ascii="Alegreya" w:hAnsi="Alegreya" w:cstheme="minorHAnsi"/>
                  <w:sz w:val="22"/>
                  <w:szCs w:val="22"/>
                </w:rPr>
                <w:t>https://alachuacounty.us/Depts/BOCC/Pages/BOCC.aspx</w:t>
              </w:r>
            </w:hyperlink>
          </w:p>
          <w:p w14:paraId="3513EE56" w14:textId="77777777" w:rsidR="00322E19" w:rsidRPr="00C71DB4" w:rsidRDefault="00322E19" w:rsidP="00F6406E">
            <w:pPr>
              <w:rPr>
                <w:rFonts w:ascii="Alegreya" w:hAnsi="Alegreya" w:cstheme="minorHAnsi"/>
                <w:sz w:val="22"/>
                <w:szCs w:val="22"/>
              </w:rPr>
            </w:pPr>
          </w:p>
        </w:tc>
      </w:tr>
    </w:tbl>
    <w:p w14:paraId="48B671DA" w14:textId="77777777" w:rsidR="0097628B" w:rsidRPr="00C71DB4" w:rsidRDefault="0097628B" w:rsidP="0097628B">
      <w:pPr>
        <w:rPr>
          <w:rFonts w:ascii="Alegreya" w:hAnsi="Alegreya" w:cstheme="minorHAnsi"/>
          <w:sz w:val="22"/>
          <w:szCs w:val="22"/>
        </w:rPr>
      </w:pPr>
      <w:bookmarkStart w:id="1" w:name="_Hlk137733606"/>
      <w:r w:rsidRPr="00C71DB4">
        <w:rPr>
          <w:rFonts w:ascii="Alegreya" w:hAnsi="Alegreya" w:cstheme="minorHAnsi"/>
          <w:sz w:val="22"/>
          <w:szCs w:val="22"/>
        </w:rPr>
        <w:t xml:space="preserve"> </w:t>
      </w:r>
    </w:p>
    <w:tbl>
      <w:tblPr>
        <w:tblStyle w:val="TableGrid"/>
        <w:tblW w:w="0" w:type="auto"/>
        <w:tblLook w:val="04A0" w:firstRow="1" w:lastRow="0" w:firstColumn="1" w:lastColumn="0" w:noHBand="0" w:noVBand="1"/>
      </w:tblPr>
      <w:tblGrid>
        <w:gridCol w:w="9350"/>
      </w:tblGrid>
      <w:tr w:rsidR="0097628B" w:rsidRPr="00C71DB4" w14:paraId="490CF5F4" w14:textId="77777777" w:rsidTr="00F6406E">
        <w:tc>
          <w:tcPr>
            <w:tcW w:w="9350" w:type="dxa"/>
          </w:tcPr>
          <w:p w14:paraId="567F583B" w14:textId="744162E6" w:rsidR="0097628B" w:rsidRDefault="0097628B" w:rsidP="00F6406E">
            <w:pPr>
              <w:rPr>
                <w:rFonts w:ascii="Alegreya" w:hAnsi="Alegreya" w:cstheme="minorHAnsi"/>
                <w:b/>
                <w:bCs/>
                <w:sz w:val="22"/>
                <w:szCs w:val="22"/>
              </w:rPr>
            </w:pPr>
            <w:r w:rsidRPr="00C71DB4">
              <w:rPr>
                <w:rFonts w:ascii="Alegreya" w:hAnsi="Alegreya" w:cstheme="minorHAnsi"/>
                <w:b/>
                <w:bCs/>
                <w:sz w:val="22"/>
                <w:szCs w:val="22"/>
              </w:rPr>
              <w:t>ALL THE WEBSITES LINKED ARE LISTED BELOW:</w:t>
            </w:r>
          </w:p>
          <w:p w14:paraId="3265E9C7" w14:textId="77777777" w:rsidR="00322E19" w:rsidRPr="00322E19" w:rsidRDefault="00322E19" w:rsidP="00F6406E">
            <w:pPr>
              <w:rPr>
                <w:rFonts w:ascii="Alegreya" w:hAnsi="Alegreya" w:cstheme="minorHAnsi"/>
                <w:b/>
                <w:bCs/>
                <w:sz w:val="22"/>
                <w:szCs w:val="22"/>
              </w:rPr>
            </w:pPr>
          </w:p>
          <w:p w14:paraId="6E68AEAA"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City of Gainesville Zoning map:</w:t>
            </w:r>
          </w:p>
          <w:p w14:paraId="4101AACA" w14:textId="77777777" w:rsidR="0097628B" w:rsidRPr="00C71DB4" w:rsidRDefault="00000000" w:rsidP="00F6406E">
            <w:pPr>
              <w:rPr>
                <w:rFonts w:ascii="Alegreya" w:hAnsi="Alegreya" w:cstheme="minorHAnsi"/>
                <w:sz w:val="22"/>
                <w:szCs w:val="22"/>
              </w:rPr>
            </w:pPr>
            <w:hyperlink r:id="rId25" w:history="1">
              <w:r w:rsidR="0097628B" w:rsidRPr="00C71DB4">
                <w:rPr>
                  <w:rStyle w:val="Hyperlink"/>
                  <w:rFonts w:ascii="Alegreya" w:hAnsi="Alegreya" w:cstheme="minorHAnsi"/>
                  <w:sz w:val="22"/>
                  <w:szCs w:val="22"/>
                </w:rPr>
                <w:t>https://gainesvillefl.maps.arcgis.com/apps/webappviewer/index.html?</w:t>
              </w:r>
              <w:r w:rsidR="0097628B" w:rsidRPr="00C71DB4">
                <w:rPr>
                  <w:rStyle w:val="Hyperlink"/>
                  <w:rFonts w:ascii="Alegreya" w:hAnsi="Alegreya" w:cstheme="minorHAnsi"/>
                  <w:sz w:val="22"/>
                  <w:szCs w:val="22"/>
                </w:rPr>
                <w:t>i</w:t>
              </w:r>
              <w:r w:rsidR="0097628B" w:rsidRPr="00C71DB4">
                <w:rPr>
                  <w:rStyle w:val="Hyperlink"/>
                  <w:rFonts w:ascii="Alegreya" w:hAnsi="Alegreya" w:cstheme="minorHAnsi"/>
                  <w:sz w:val="22"/>
                  <w:szCs w:val="22"/>
                </w:rPr>
                <w:t>d=4e5bf13c90bf406da07444ecbbd58cb2</w:t>
              </w:r>
            </w:hyperlink>
          </w:p>
          <w:p w14:paraId="7801EB1C" w14:textId="77777777" w:rsidR="0097628B" w:rsidRPr="00C71DB4" w:rsidRDefault="0097628B" w:rsidP="00F6406E">
            <w:pPr>
              <w:rPr>
                <w:rFonts w:ascii="Alegreya" w:hAnsi="Alegreya" w:cstheme="minorHAnsi"/>
                <w:sz w:val="22"/>
                <w:szCs w:val="22"/>
              </w:rPr>
            </w:pPr>
          </w:p>
          <w:p w14:paraId="7CA5884E"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Zoning map:</w:t>
            </w:r>
          </w:p>
          <w:p w14:paraId="756B1158"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 </w:t>
            </w:r>
            <w:hyperlink r:id="rId26" w:history="1">
              <w:r w:rsidRPr="00C71DB4">
                <w:rPr>
                  <w:rStyle w:val="Hyperlink"/>
                  <w:rFonts w:ascii="Alegreya" w:hAnsi="Alegreya" w:cstheme="minorHAnsi"/>
                  <w:sz w:val="22"/>
                  <w:szCs w:val="22"/>
                </w:rPr>
                <w:t>https://mapgenius.alachuacounty</w:t>
              </w:r>
              <w:r w:rsidRPr="00C71DB4">
                <w:rPr>
                  <w:rStyle w:val="Hyperlink"/>
                  <w:rFonts w:ascii="Alegreya" w:hAnsi="Alegreya" w:cstheme="minorHAnsi"/>
                  <w:sz w:val="22"/>
                  <w:szCs w:val="22"/>
                </w:rPr>
                <w:t>.</w:t>
              </w:r>
              <w:r w:rsidRPr="00C71DB4">
                <w:rPr>
                  <w:rStyle w:val="Hyperlink"/>
                  <w:rFonts w:ascii="Alegreya" w:hAnsi="Alegreya" w:cstheme="minorHAnsi"/>
                  <w:sz w:val="22"/>
                  <w:szCs w:val="22"/>
                </w:rPr>
                <w:t>us</w:t>
              </w:r>
            </w:hyperlink>
          </w:p>
          <w:p w14:paraId="2785444C" w14:textId="77777777" w:rsidR="0097628B" w:rsidRPr="00C71DB4" w:rsidRDefault="0097628B" w:rsidP="00F6406E">
            <w:pPr>
              <w:rPr>
                <w:rFonts w:ascii="Alegreya" w:hAnsi="Alegreya" w:cstheme="minorHAnsi"/>
                <w:sz w:val="22"/>
                <w:szCs w:val="22"/>
              </w:rPr>
            </w:pPr>
          </w:p>
          <w:p w14:paraId="3E99DDAB"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Alachua County Property Appraiser:</w:t>
            </w:r>
          </w:p>
          <w:p w14:paraId="2FD9BC98" w14:textId="77777777" w:rsidR="0097628B" w:rsidRPr="00C71DB4" w:rsidRDefault="00000000" w:rsidP="00F6406E">
            <w:pPr>
              <w:rPr>
                <w:rFonts w:ascii="Alegreya" w:hAnsi="Alegreya" w:cstheme="minorHAnsi"/>
                <w:sz w:val="22"/>
                <w:szCs w:val="22"/>
              </w:rPr>
            </w:pPr>
            <w:hyperlink r:id="rId27" w:history="1">
              <w:r w:rsidR="0097628B" w:rsidRPr="00C71DB4">
                <w:rPr>
                  <w:rStyle w:val="Hyperlink"/>
                  <w:rFonts w:ascii="Alegreya" w:hAnsi="Alegreya" w:cstheme="minorHAnsi"/>
                  <w:sz w:val="22"/>
                  <w:szCs w:val="22"/>
                </w:rPr>
                <w:t>https://qpublic.schneidercorp.com/Ap</w:t>
              </w:r>
              <w:r w:rsidR="0097628B" w:rsidRPr="00C71DB4">
                <w:rPr>
                  <w:rStyle w:val="Hyperlink"/>
                  <w:rFonts w:ascii="Alegreya" w:hAnsi="Alegreya" w:cstheme="minorHAnsi"/>
                  <w:sz w:val="22"/>
                  <w:szCs w:val="22"/>
                </w:rPr>
                <w:t>p</w:t>
              </w:r>
              <w:r w:rsidR="0097628B" w:rsidRPr="00C71DB4">
                <w:rPr>
                  <w:rStyle w:val="Hyperlink"/>
                  <w:rFonts w:ascii="Alegreya" w:hAnsi="Alegreya" w:cstheme="minorHAnsi"/>
                  <w:sz w:val="22"/>
                  <w:szCs w:val="22"/>
                </w:rPr>
                <w:t>lication.aspx?AppID=1081&amp;LayerID=26490&amp;PageTypeID=1&amp;PageID=10767</w:t>
              </w:r>
            </w:hyperlink>
          </w:p>
          <w:p w14:paraId="4F24D408" w14:textId="77777777" w:rsidR="0097628B" w:rsidRPr="00C71DB4" w:rsidRDefault="0097628B" w:rsidP="00F6406E">
            <w:pPr>
              <w:rPr>
                <w:rFonts w:ascii="Alegreya" w:hAnsi="Alegreya" w:cstheme="minorHAnsi"/>
                <w:sz w:val="22"/>
                <w:szCs w:val="22"/>
              </w:rPr>
            </w:pPr>
          </w:p>
          <w:p w14:paraId="52E71551"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City of Gainesville Municipal Code, Article IV, Zoning:</w:t>
            </w:r>
          </w:p>
          <w:p w14:paraId="04E5F12C" w14:textId="3A9353C8" w:rsidR="0097628B" w:rsidRDefault="00E439A7" w:rsidP="00F6406E">
            <w:pPr>
              <w:rPr>
                <w:rFonts w:ascii="Alegreya" w:hAnsi="Alegreya" w:cstheme="minorHAnsi"/>
                <w:sz w:val="22"/>
                <w:szCs w:val="22"/>
              </w:rPr>
            </w:pPr>
            <w:hyperlink r:id="rId28" w:history="1">
              <w:r w:rsidRPr="00EE561D">
                <w:rPr>
                  <w:rStyle w:val="Hyperlink"/>
                  <w:rFonts w:ascii="Alegreya" w:hAnsi="Alegreya" w:cstheme="minorHAnsi"/>
                  <w:sz w:val="22"/>
                  <w:szCs w:val="22"/>
                </w:rPr>
                <w:t>https://library.municode.com/fl/gainesville/co</w:t>
              </w:r>
              <w:r w:rsidRPr="00EE561D">
                <w:rPr>
                  <w:rStyle w:val="Hyperlink"/>
                  <w:rFonts w:ascii="Alegreya" w:hAnsi="Alegreya" w:cstheme="minorHAnsi"/>
                  <w:sz w:val="22"/>
                  <w:szCs w:val="22"/>
                </w:rPr>
                <w:t>d</w:t>
              </w:r>
              <w:r w:rsidRPr="00EE561D">
                <w:rPr>
                  <w:rStyle w:val="Hyperlink"/>
                  <w:rFonts w:ascii="Alegreya" w:hAnsi="Alegreya" w:cstheme="minorHAnsi"/>
                  <w:sz w:val="22"/>
                  <w:szCs w:val="22"/>
                </w:rPr>
                <w:t>es/code_of_ordinances?nodeId=PTIICOOR_CH30LADECO_ARTIVZO</w:t>
              </w:r>
            </w:hyperlink>
          </w:p>
          <w:p w14:paraId="413C5A55" w14:textId="77777777" w:rsidR="00E439A7" w:rsidRPr="00C71DB4" w:rsidRDefault="00E439A7" w:rsidP="00F6406E">
            <w:pPr>
              <w:rPr>
                <w:rFonts w:ascii="Alegreya" w:hAnsi="Alegreya" w:cstheme="minorHAnsi"/>
                <w:sz w:val="22"/>
                <w:szCs w:val="22"/>
              </w:rPr>
            </w:pPr>
          </w:p>
          <w:p w14:paraId="0461E3B4" w14:textId="77777777" w:rsidR="0097628B" w:rsidRPr="00C71DB4" w:rsidRDefault="0097628B" w:rsidP="00F6406E">
            <w:pPr>
              <w:rPr>
                <w:rFonts w:ascii="Alegreya" w:hAnsi="Alegreya" w:cstheme="minorHAnsi"/>
                <w:sz w:val="22"/>
                <w:szCs w:val="22"/>
              </w:rPr>
            </w:pPr>
            <w:r w:rsidRPr="00C71DB4">
              <w:rPr>
                <w:rFonts w:ascii="Alegreya" w:hAnsi="Alegreya" w:cstheme="minorHAnsi"/>
                <w:sz w:val="22"/>
                <w:szCs w:val="22"/>
              </w:rPr>
              <w:t xml:space="preserve">Alachua County Municipal Code, Article III, Residential Zoning Districts: </w:t>
            </w:r>
            <w:hyperlink r:id="rId29" w:history="1">
              <w:r w:rsidRPr="00C71DB4">
                <w:rPr>
                  <w:rStyle w:val="Hyperlink"/>
                  <w:rFonts w:ascii="Alegreya" w:hAnsi="Alegreya" w:cstheme="minorHAnsi"/>
                  <w:sz w:val="22"/>
                  <w:szCs w:val="22"/>
                </w:rPr>
                <w:t>https://library.municode.com/fl/alachua_county/</w:t>
              </w:r>
              <w:r w:rsidRPr="00C71DB4">
                <w:rPr>
                  <w:rStyle w:val="Hyperlink"/>
                  <w:rFonts w:ascii="Alegreya" w:hAnsi="Alegreya" w:cstheme="minorHAnsi"/>
                  <w:sz w:val="22"/>
                  <w:szCs w:val="22"/>
                </w:rPr>
                <w:t>c</w:t>
              </w:r>
              <w:r w:rsidRPr="00C71DB4">
                <w:rPr>
                  <w:rStyle w:val="Hyperlink"/>
                  <w:rFonts w:ascii="Alegreya" w:hAnsi="Alegreya" w:cstheme="minorHAnsi"/>
                  <w:sz w:val="22"/>
                  <w:szCs w:val="22"/>
                </w:rPr>
                <w:t>odes/code_of_ordinances?nodeId=PTIIIUNLADECO_TIT40LADERE_CH403ZODI_ARTIIIREZODI</w:t>
              </w:r>
            </w:hyperlink>
          </w:p>
          <w:p w14:paraId="3A692524" w14:textId="77777777" w:rsidR="0097628B" w:rsidRPr="00C71DB4" w:rsidRDefault="0097628B" w:rsidP="00F6406E">
            <w:pPr>
              <w:rPr>
                <w:rFonts w:ascii="Alegreya" w:hAnsi="Alegreya" w:cstheme="minorHAnsi"/>
                <w:sz w:val="22"/>
                <w:szCs w:val="22"/>
              </w:rPr>
            </w:pPr>
          </w:p>
          <w:p w14:paraId="2469D270" w14:textId="77777777" w:rsidR="009B749A" w:rsidRPr="00C71DB4" w:rsidRDefault="009B749A" w:rsidP="009B749A">
            <w:pPr>
              <w:rPr>
                <w:rFonts w:ascii="Alegreya" w:hAnsi="Alegreya" w:cstheme="minorHAnsi"/>
                <w:sz w:val="22"/>
                <w:szCs w:val="22"/>
              </w:rPr>
            </w:pPr>
            <w:r w:rsidRPr="00C71DB4">
              <w:rPr>
                <w:rFonts w:ascii="Alegreya" w:hAnsi="Alegreya" w:cstheme="minorHAnsi"/>
                <w:sz w:val="22"/>
                <w:szCs w:val="22"/>
              </w:rPr>
              <w:t>Alachua County Clerk of Court Ancient Records</w:t>
            </w:r>
          </w:p>
          <w:p w14:paraId="0ABACEC9" w14:textId="77777777" w:rsidR="009B749A" w:rsidRPr="00C71DB4" w:rsidRDefault="00000000" w:rsidP="009B749A">
            <w:pPr>
              <w:rPr>
                <w:rFonts w:ascii="Alegreya" w:hAnsi="Alegreya" w:cstheme="minorHAnsi"/>
                <w:sz w:val="22"/>
                <w:szCs w:val="22"/>
              </w:rPr>
            </w:pPr>
            <w:hyperlink r:id="rId30" w:history="1">
              <w:r w:rsidR="009B749A" w:rsidRPr="00C71DB4">
                <w:rPr>
                  <w:rStyle w:val="Hyperlink"/>
                  <w:rFonts w:ascii="Alegreya" w:hAnsi="Alegreya" w:cstheme="minorHAnsi"/>
                  <w:sz w:val="22"/>
                  <w:szCs w:val="22"/>
                </w:rPr>
                <w:t>https://www.alachuaclerk.org//archi</w:t>
              </w:r>
              <w:r w:rsidR="009B749A" w:rsidRPr="00C71DB4">
                <w:rPr>
                  <w:rStyle w:val="Hyperlink"/>
                  <w:rFonts w:ascii="Alegreya" w:hAnsi="Alegreya" w:cstheme="minorHAnsi"/>
                  <w:sz w:val="22"/>
                  <w:szCs w:val="22"/>
                </w:rPr>
                <w:t>v</w:t>
              </w:r>
              <w:r w:rsidR="009B749A" w:rsidRPr="00C71DB4">
                <w:rPr>
                  <w:rStyle w:val="Hyperlink"/>
                  <w:rFonts w:ascii="Alegreya" w:hAnsi="Alegreya" w:cstheme="minorHAnsi"/>
                  <w:sz w:val="22"/>
                  <w:szCs w:val="22"/>
                </w:rPr>
                <w:t>e/default.cfm</w:t>
              </w:r>
            </w:hyperlink>
            <w:r w:rsidR="009B749A" w:rsidRPr="00C71DB4">
              <w:rPr>
                <w:rFonts w:ascii="Alegreya" w:hAnsi="Alegreya" w:cstheme="minorHAnsi"/>
                <w:sz w:val="22"/>
                <w:szCs w:val="22"/>
              </w:rPr>
              <w:t xml:space="preserve"> </w:t>
            </w:r>
          </w:p>
          <w:p w14:paraId="42DFF293" w14:textId="77777777" w:rsidR="009B749A" w:rsidRPr="00C71DB4" w:rsidRDefault="009B749A" w:rsidP="00F6406E">
            <w:pPr>
              <w:rPr>
                <w:rFonts w:ascii="Alegreya" w:hAnsi="Alegreya" w:cstheme="minorHAnsi"/>
                <w:sz w:val="22"/>
                <w:szCs w:val="22"/>
              </w:rPr>
            </w:pPr>
          </w:p>
          <w:p w14:paraId="6EC2AB1F" w14:textId="77777777" w:rsidR="0097628B" w:rsidRPr="00C71DB4" w:rsidRDefault="0097628B" w:rsidP="00F6406E">
            <w:pPr>
              <w:rPr>
                <w:rFonts w:ascii="Alegreya" w:hAnsi="Alegreya" w:cstheme="minorHAnsi"/>
                <w:sz w:val="22"/>
                <w:szCs w:val="22"/>
              </w:rPr>
            </w:pPr>
            <w:proofErr w:type="spellStart"/>
            <w:r w:rsidRPr="00C71DB4">
              <w:rPr>
                <w:rFonts w:ascii="Alegreya" w:hAnsi="Alegreya" w:cstheme="minorHAnsi"/>
                <w:sz w:val="22"/>
                <w:szCs w:val="22"/>
              </w:rPr>
              <w:t>Sunbiz</w:t>
            </w:r>
            <w:proofErr w:type="spellEnd"/>
            <w:r w:rsidRPr="00C71DB4">
              <w:rPr>
                <w:rFonts w:ascii="Alegreya" w:hAnsi="Alegreya" w:cstheme="minorHAnsi"/>
                <w:sz w:val="22"/>
                <w:szCs w:val="22"/>
              </w:rPr>
              <w:t>, State of Florida Division of Corporations:</w:t>
            </w:r>
          </w:p>
          <w:p w14:paraId="3D2BA452" w14:textId="77777777" w:rsidR="0097628B" w:rsidRPr="00C71DB4" w:rsidRDefault="00000000" w:rsidP="00F6406E">
            <w:pPr>
              <w:rPr>
                <w:rFonts w:ascii="Alegreya" w:hAnsi="Alegreya" w:cstheme="minorHAnsi"/>
                <w:sz w:val="22"/>
                <w:szCs w:val="22"/>
              </w:rPr>
            </w:pPr>
            <w:hyperlink r:id="rId31" w:history="1">
              <w:r w:rsidR="0097628B" w:rsidRPr="00C71DB4">
                <w:rPr>
                  <w:rStyle w:val="Hyperlink"/>
                  <w:rFonts w:ascii="Alegreya" w:hAnsi="Alegreya" w:cstheme="minorHAnsi"/>
                  <w:sz w:val="22"/>
                  <w:szCs w:val="22"/>
                </w:rPr>
                <w:t>https://search.sunbiz.org/Inquiry/CorporationSearch/ByNa</w:t>
              </w:r>
              <w:r w:rsidR="0097628B" w:rsidRPr="00C71DB4">
                <w:rPr>
                  <w:rStyle w:val="Hyperlink"/>
                  <w:rFonts w:ascii="Alegreya" w:hAnsi="Alegreya" w:cstheme="minorHAnsi"/>
                  <w:sz w:val="22"/>
                  <w:szCs w:val="22"/>
                </w:rPr>
                <w:t>m</w:t>
              </w:r>
              <w:r w:rsidR="0097628B" w:rsidRPr="00C71DB4">
                <w:rPr>
                  <w:rStyle w:val="Hyperlink"/>
                  <w:rFonts w:ascii="Alegreya" w:hAnsi="Alegreya" w:cstheme="minorHAnsi"/>
                  <w:sz w:val="22"/>
                  <w:szCs w:val="22"/>
                </w:rPr>
                <w:t>e</w:t>
              </w:r>
            </w:hyperlink>
            <w:r w:rsidR="0097628B" w:rsidRPr="00C71DB4">
              <w:rPr>
                <w:rFonts w:ascii="Alegreya" w:hAnsi="Alegreya" w:cstheme="minorHAnsi"/>
                <w:sz w:val="22"/>
                <w:szCs w:val="22"/>
              </w:rPr>
              <w:t xml:space="preserve"> </w:t>
            </w:r>
          </w:p>
          <w:p w14:paraId="4E4BB288" w14:textId="77777777" w:rsidR="0097628B" w:rsidRPr="00C71DB4" w:rsidRDefault="0097628B" w:rsidP="00A87C7F">
            <w:pPr>
              <w:jc w:val="right"/>
              <w:rPr>
                <w:rFonts w:ascii="Alegreya" w:hAnsi="Alegreya" w:cstheme="minorHAnsi"/>
                <w:sz w:val="22"/>
                <w:szCs w:val="22"/>
              </w:rPr>
            </w:pPr>
          </w:p>
        </w:tc>
      </w:tr>
      <w:bookmarkEnd w:id="1"/>
    </w:tbl>
    <w:p w14:paraId="5808C054" w14:textId="0F8184EB" w:rsidR="005267C9" w:rsidRPr="00C235A3" w:rsidRDefault="005267C9" w:rsidP="00C235A3">
      <w:pPr>
        <w:rPr>
          <w:rFonts w:ascii="Alegreya" w:hAnsi="Alegreya" w:cstheme="minorHAnsi"/>
          <w:sz w:val="22"/>
          <w:szCs w:val="22"/>
        </w:rPr>
      </w:pPr>
    </w:p>
    <w:sectPr w:rsidR="005267C9" w:rsidRPr="00C235A3" w:rsidSect="007B252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5FEE" w14:textId="77777777" w:rsidR="00DD0620" w:rsidRDefault="00DD0620" w:rsidP="0097628B">
      <w:r>
        <w:separator/>
      </w:r>
    </w:p>
  </w:endnote>
  <w:endnote w:type="continuationSeparator" w:id="0">
    <w:p w14:paraId="41407394" w14:textId="77777777" w:rsidR="00DD0620" w:rsidRDefault="00DD0620" w:rsidP="0097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Mono">
    <w:altName w:val="Arial"/>
    <w:panose1 w:val="00000009000000000000"/>
    <w:charset w:val="00"/>
    <w:family w:val="modern"/>
    <w:pitch w:val="fixed"/>
    <w:sig w:usb0="E00002FF" w:usb1="1000205B" w:usb2="00000020" w:usb3="00000000" w:csb0="0000019F" w:csb1="00000000"/>
  </w:font>
  <w:font w:name="Alegreya">
    <w:panose1 w:val="00000500000000000000"/>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8C9D" w14:textId="77777777" w:rsidR="00ED4382" w:rsidRDefault="00ED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AAA5" w14:textId="79D9D2FE" w:rsidR="0097628B" w:rsidRPr="0097628B" w:rsidRDefault="0097628B" w:rsidP="007B2528">
    <w:pPr>
      <w:pStyle w:val="Footer"/>
      <w:ind w:right="360"/>
      <w:rPr>
        <w:color w:val="A5A5A5" w:themeColor="accent3"/>
        <w:sz w:val="20"/>
        <w:szCs w:val="20"/>
      </w:rPr>
    </w:pPr>
    <w:r w:rsidRPr="007B2528">
      <w:rPr>
        <w:rFonts w:ascii="Roboto Mono" w:hAnsi="Roboto Mono"/>
        <w:color w:val="A5A5A5" w:themeColor="accent3"/>
        <w:sz w:val="20"/>
        <w:szCs w:val="20"/>
      </w:rPr>
      <w:t>Gainesville Neighborhood Voices</w:t>
    </w:r>
    <w:r w:rsidR="003215DD">
      <w:rPr>
        <w:rFonts w:ascii="Roboto Mono" w:hAnsi="Roboto Mono"/>
        <w:color w:val="A5A5A5" w:themeColor="accent3"/>
        <w:sz w:val="20"/>
        <w:szCs w:val="20"/>
      </w:rPr>
      <w:t>: Community Resources</w:t>
    </w:r>
    <w:r w:rsidR="003215DD">
      <w:rPr>
        <w:rFonts w:ascii="Roboto Mono" w:hAnsi="Roboto Mono"/>
        <w:color w:val="A5A5A5" w:themeColor="accent3"/>
        <w:sz w:val="20"/>
        <w:szCs w:val="20"/>
      </w:rPr>
      <w:tab/>
    </w:r>
    <w:sdt>
      <w:sdtPr>
        <w:rPr>
          <w:rFonts w:ascii="Roboto Mono" w:hAnsi="Roboto Mono"/>
          <w:color w:val="A5A5A5" w:themeColor="accent3"/>
          <w:sz w:val="20"/>
          <w:szCs w:val="20"/>
        </w:rPr>
        <w:id w:val="1857769831"/>
        <w:docPartObj>
          <w:docPartGallery w:val="Page Numbers (Bottom of Page)"/>
          <w:docPartUnique/>
        </w:docPartObj>
      </w:sdtPr>
      <w:sdtEndPr>
        <w:rPr>
          <w:rFonts w:asciiTheme="minorHAnsi" w:hAnsiTheme="minorHAnsi"/>
        </w:rPr>
      </w:sdtEndPr>
      <w:sdtContent>
        <w:sdt>
          <w:sdtPr>
            <w:rPr>
              <w:rFonts w:ascii="Roboto Mono" w:hAnsi="Roboto Mono"/>
              <w:color w:val="A5A5A5" w:themeColor="accent3"/>
              <w:sz w:val="20"/>
              <w:szCs w:val="20"/>
            </w:rPr>
            <w:id w:val="-1705238520"/>
            <w:docPartObj>
              <w:docPartGallery w:val="Page Numbers (Top of Page)"/>
              <w:docPartUnique/>
            </w:docPartObj>
          </w:sdtPr>
          <w:sdtEndPr>
            <w:rPr>
              <w:rFonts w:asciiTheme="minorHAnsi" w:hAnsiTheme="minorHAnsi"/>
            </w:rPr>
          </w:sdtEndPr>
          <w:sdtContent>
            <w:r w:rsidR="003215DD">
              <w:rPr>
                <w:rFonts w:ascii="Roboto Mono" w:hAnsi="Roboto Mono"/>
                <w:color w:val="A5A5A5" w:themeColor="accent3"/>
                <w:sz w:val="20"/>
                <w:szCs w:val="20"/>
              </w:rPr>
              <w:t xml:space="preserve"> </w:t>
            </w:r>
            <w:r w:rsidRPr="007B2528">
              <w:rPr>
                <w:rFonts w:ascii="Roboto Mono" w:hAnsi="Roboto Mono"/>
                <w:color w:val="A5A5A5" w:themeColor="accent3"/>
                <w:sz w:val="20"/>
                <w:szCs w:val="20"/>
              </w:rPr>
              <w:t xml:space="preserve">Page </w:t>
            </w:r>
            <w:r w:rsidRPr="007B2528">
              <w:rPr>
                <w:rFonts w:ascii="Roboto Mono" w:hAnsi="Roboto Mono"/>
                <w:color w:val="A5A5A5" w:themeColor="accent3"/>
                <w:sz w:val="20"/>
                <w:szCs w:val="20"/>
              </w:rPr>
              <w:fldChar w:fldCharType="begin"/>
            </w:r>
            <w:r w:rsidRPr="007B2528">
              <w:rPr>
                <w:rFonts w:ascii="Roboto Mono" w:hAnsi="Roboto Mono"/>
                <w:color w:val="A5A5A5" w:themeColor="accent3"/>
                <w:sz w:val="20"/>
                <w:szCs w:val="20"/>
              </w:rPr>
              <w:instrText xml:space="preserve"> PAGE </w:instrText>
            </w:r>
            <w:r w:rsidRPr="007B2528">
              <w:rPr>
                <w:rFonts w:ascii="Roboto Mono" w:hAnsi="Roboto Mono"/>
                <w:color w:val="A5A5A5" w:themeColor="accent3"/>
                <w:sz w:val="20"/>
                <w:szCs w:val="20"/>
              </w:rPr>
              <w:fldChar w:fldCharType="separate"/>
            </w:r>
            <w:r w:rsidRPr="007B2528">
              <w:rPr>
                <w:rFonts w:ascii="Roboto Mono" w:hAnsi="Roboto Mono"/>
                <w:color w:val="A5A5A5" w:themeColor="accent3"/>
                <w:sz w:val="20"/>
                <w:szCs w:val="20"/>
              </w:rPr>
              <w:t>5</w:t>
            </w:r>
            <w:r w:rsidRPr="007B2528">
              <w:rPr>
                <w:rFonts w:ascii="Roboto Mono" w:hAnsi="Roboto Mono"/>
                <w:color w:val="A5A5A5" w:themeColor="accent3"/>
                <w:sz w:val="20"/>
                <w:szCs w:val="20"/>
              </w:rPr>
              <w:fldChar w:fldCharType="end"/>
            </w:r>
            <w:r w:rsidR="00D70CF6">
              <w:rPr>
                <w:rFonts w:ascii="Roboto Mono" w:hAnsi="Roboto Mono"/>
                <w:color w:val="A5A5A5" w:themeColor="accent3"/>
                <w:sz w:val="20"/>
                <w:szCs w:val="20"/>
              </w:rPr>
              <w:t xml:space="preserve"> </w:t>
            </w:r>
            <w:r w:rsidRPr="007B2528">
              <w:rPr>
                <w:rFonts w:ascii="Roboto Mono" w:hAnsi="Roboto Mono"/>
                <w:color w:val="A5A5A5" w:themeColor="accent3"/>
                <w:sz w:val="20"/>
                <w:szCs w:val="20"/>
              </w:rPr>
              <w:t>of</w:t>
            </w:r>
            <w:r w:rsidR="00D70CF6">
              <w:rPr>
                <w:rFonts w:ascii="Roboto Mono" w:hAnsi="Roboto Mono"/>
                <w:color w:val="A5A5A5" w:themeColor="accent3"/>
                <w:sz w:val="20"/>
                <w:szCs w:val="20"/>
              </w:rPr>
              <w:t xml:space="preserve"> </w:t>
            </w:r>
            <w:r w:rsidR="00ED4382">
              <w:rPr>
                <w:rFonts w:ascii="Roboto Mono" w:hAnsi="Roboto Mono"/>
                <w:color w:val="A5A5A5" w:themeColor="accent3"/>
                <w:sz w:val="20"/>
                <w:szCs w:val="20"/>
              </w:rPr>
              <w:t>5</w:t>
            </w:r>
          </w:sdtContent>
        </w:sdt>
      </w:sdtContent>
    </w:sdt>
  </w:p>
  <w:p w14:paraId="16A37D56" w14:textId="3449DBDE" w:rsidR="0097628B" w:rsidRDefault="0097628B" w:rsidP="0097628B">
    <w:pPr>
      <w:pStyle w:val="Footer"/>
      <w:tabs>
        <w:tab w:val="clear" w:pos="4680"/>
        <w:tab w:val="clear" w:pos="9360"/>
        <w:tab w:val="left" w:pos="77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327C" w14:textId="77777777" w:rsidR="00ED4382" w:rsidRDefault="00ED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829D" w14:textId="77777777" w:rsidR="00DD0620" w:rsidRDefault="00DD0620" w:rsidP="0097628B">
      <w:r>
        <w:separator/>
      </w:r>
    </w:p>
  </w:footnote>
  <w:footnote w:type="continuationSeparator" w:id="0">
    <w:p w14:paraId="27B5808F" w14:textId="77777777" w:rsidR="00DD0620" w:rsidRDefault="00DD0620" w:rsidP="0097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DDCA" w14:textId="77777777" w:rsidR="00ED4382" w:rsidRDefault="00ED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1930" w14:textId="77777777" w:rsidR="00ED4382" w:rsidRDefault="00ED4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0B2" w14:textId="77777777" w:rsidR="00ED4382" w:rsidRDefault="00ED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89A"/>
    <w:multiLevelType w:val="hybridMultilevel"/>
    <w:tmpl w:val="8BB6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66BD2"/>
    <w:multiLevelType w:val="hybridMultilevel"/>
    <w:tmpl w:val="4FBC6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89069">
    <w:abstractNumId w:val="1"/>
  </w:num>
  <w:num w:numId="2" w16cid:durableId="169838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BD"/>
    <w:rsid w:val="000C6E46"/>
    <w:rsid w:val="0017147A"/>
    <w:rsid w:val="001D452F"/>
    <w:rsid w:val="0024018C"/>
    <w:rsid w:val="002B2F3A"/>
    <w:rsid w:val="002F6697"/>
    <w:rsid w:val="003215DD"/>
    <w:rsid w:val="00322E19"/>
    <w:rsid w:val="00394D2F"/>
    <w:rsid w:val="003A71AC"/>
    <w:rsid w:val="003C5589"/>
    <w:rsid w:val="00494AF4"/>
    <w:rsid w:val="004A4E39"/>
    <w:rsid w:val="005267C9"/>
    <w:rsid w:val="005D6470"/>
    <w:rsid w:val="00733109"/>
    <w:rsid w:val="00741F59"/>
    <w:rsid w:val="00777748"/>
    <w:rsid w:val="007B2528"/>
    <w:rsid w:val="007B4325"/>
    <w:rsid w:val="007C0FCA"/>
    <w:rsid w:val="00897DC3"/>
    <w:rsid w:val="0097628B"/>
    <w:rsid w:val="009B749A"/>
    <w:rsid w:val="00A14729"/>
    <w:rsid w:val="00A31C3A"/>
    <w:rsid w:val="00A630C2"/>
    <w:rsid w:val="00A65BD6"/>
    <w:rsid w:val="00A87C7F"/>
    <w:rsid w:val="00B411BB"/>
    <w:rsid w:val="00B41695"/>
    <w:rsid w:val="00B460EE"/>
    <w:rsid w:val="00BA3C90"/>
    <w:rsid w:val="00C160AA"/>
    <w:rsid w:val="00C2313B"/>
    <w:rsid w:val="00C235A3"/>
    <w:rsid w:val="00C54EE2"/>
    <w:rsid w:val="00C71DB4"/>
    <w:rsid w:val="00C84050"/>
    <w:rsid w:val="00C87EBC"/>
    <w:rsid w:val="00CD23B5"/>
    <w:rsid w:val="00D70CF6"/>
    <w:rsid w:val="00DC1AC4"/>
    <w:rsid w:val="00DD0620"/>
    <w:rsid w:val="00E319FE"/>
    <w:rsid w:val="00E439A7"/>
    <w:rsid w:val="00E778DB"/>
    <w:rsid w:val="00ED4382"/>
    <w:rsid w:val="00F07649"/>
    <w:rsid w:val="00F07BBD"/>
    <w:rsid w:val="00F1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6D42E"/>
  <w15:chartTrackingRefBased/>
  <w15:docId w15:val="{6596C2D2-AD6F-0242-9CD5-4BDFB78E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AF4"/>
    <w:rPr>
      <w:color w:val="0563C1" w:themeColor="hyperlink"/>
      <w:u w:val="single"/>
    </w:rPr>
  </w:style>
  <w:style w:type="table" w:styleId="TableGrid">
    <w:name w:val="Table Grid"/>
    <w:basedOn w:val="TableNormal"/>
    <w:uiPriority w:val="39"/>
    <w:rsid w:val="0097628B"/>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28B"/>
    <w:pPr>
      <w:ind w:left="720"/>
      <w:contextualSpacing/>
    </w:pPr>
    <w:rPr>
      <w:kern w:val="2"/>
      <w14:ligatures w14:val="standardContextual"/>
    </w:rPr>
  </w:style>
  <w:style w:type="character" w:styleId="UnresolvedMention">
    <w:name w:val="Unresolved Mention"/>
    <w:basedOn w:val="DefaultParagraphFont"/>
    <w:uiPriority w:val="99"/>
    <w:semiHidden/>
    <w:unhideWhenUsed/>
    <w:rsid w:val="0097628B"/>
    <w:rPr>
      <w:color w:val="605E5C"/>
      <w:shd w:val="clear" w:color="auto" w:fill="E1DFDD"/>
    </w:rPr>
  </w:style>
  <w:style w:type="paragraph" w:styleId="Header">
    <w:name w:val="header"/>
    <w:basedOn w:val="Normal"/>
    <w:link w:val="HeaderChar"/>
    <w:uiPriority w:val="99"/>
    <w:unhideWhenUsed/>
    <w:rsid w:val="0097628B"/>
    <w:pPr>
      <w:tabs>
        <w:tab w:val="center" w:pos="4680"/>
        <w:tab w:val="right" w:pos="9360"/>
      </w:tabs>
    </w:pPr>
  </w:style>
  <w:style w:type="character" w:customStyle="1" w:styleId="HeaderChar">
    <w:name w:val="Header Char"/>
    <w:basedOn w:val="DefaultParagraphFont"/>
    <w:link w:val="Header"/>
    <w:uiPriority w:val="99"/>
    <w:rsid w:val="0097628B"/>
  </w:style>
  <w:style w:type="paragraph" w:styleId="Footer">
    <w:name w:val="footer"/>
    <w:basedOn w:val="Normal"/>
    <w:link w:val="FooterChar"/>
    <w:uiPriority w:val="99"/>
    <w:unhideWhenUsed/>
    <w:rsid w:val="0097628B"/>
    <w:pPr>
      <w:tabs>
        <w:tab w:val="center" w:pos="4680"/>
        <w:tab w:val="right" w:pos="9360"/>
      </w:tabs>
    </w:pPr>
  </w:style>
  <w:style w:type="character" w:customStyle="1" w:styleId="FooterChar">
    <w:name w:val="Footer Char"/>
    <w:basedOn w:val="DefaultParagraphFont"/>
    <w:link w:val="Footer"/>
    <w:uiPriority w:val="99"/>
    <w:rsid w:val="0097628B"/>
  </w:style>
  <w:style w:type="character" w:styleId="FollowedHyperlink">
    <w:name w:val="FollowedHyperlink"/>
    <w:basedOn w:val="DefaultParagraphFont"/>
    <w:uiPriority w:val="99"/>
    <w:semiHidden/>
    <w:unhideWhenUsed/>
    <w:rsid w:val="00E4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public.schneidercorp.com/Application.aspx?AppID=1081&amp;LayerID=26490&amp;PageTypeID=1&amp;PageID=10767" TargetMode="External"/><Relationship Id="rId18" Type="http://schemas.openxmlformats.org/officeDocument/2006/relationships/hyperlink" Target="https://qpublic.schneidercorp.com/Application.aspx?AppID=1081&amp;LayerID=26490&amp;PageTypeID=2&amp;PageID=10799" TargetMode="External"/><Relationship Id="rId26" Type="http://schemas.openxmlformats.org/officeDocument/2006/relationships/hyperlink" Target="https://mapgenius.alachuacounty.us" TargetMode="External"/><Relationship Id="rId39" Type="http://schemas.openxmlformats.org/officeDocument/2006/relationships/theme" Target="theme/theme1.xml"/><Relationship Id="rId21" Type="http://schemas.openxmlformats.org/officeDocument/2006/relationships/hyperlink" Target="https://www.gainesvillefl.gov/Home" TargetMode="External"/><Relationship Id="rId34" Type="http://schemas.openxmlformats.org/officeDocument/2006/relationships/footer" Target="footer1.xml"/><Relationship Id="rId7" Type="http://schemas.openxmlformats.org/officeDocument/2006/relationships/hyperlink" Target="https://www.gainesvilleneighborhoodsunited.org/" TargetMode="External"/><Relationship Id="rId12" Type="http://schemas.openxmlformats.org/officeDocument/2006/relationships/hyperlink" Target="https://www.alachuaclerk.org//archive/default.cfm" TargetMode="External"/><Relationship Id="rId17" Type="http://schemas.openxmlformats.org/officeDocument/2006/relationships/hyperlink" Target="https://qpublic.schneidercorp.com/Application.aspx?AppID=1081&amp;LayerID=26490&amp;PageTypeID=1&amp;PageID=10767" TargetMode="External"/><Relationship Id="rId25" Type="http://schemas.openxmlformats.org/officeDocument/2006/relationships/hyperlink" Target="https://gainesvillefl.maps.arcgis.com/apps/webappviewer/index.html?id=4e5bf13c90bf406da07444ecbbd58cb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rch.sunbiz.org/Inquiry/CorporationSearch/ByName" TargetMode="External"/><Relationship Id="rId20" Type="http://schemas.openxmlformats.org/officeDocument/2006/relationships/hyperlink" Target="https://search.sunbiz.org/Inquiry/CorporationSearch/ByName" TargetMode="External"/><Relationship Id="rId29" Type="http://schemas.openxmlformats.org/officeDocument/2006/relationships/hyperlink" Target="https://library.municode.com/fl/alachua_county/codes/code_of_ordinances?nodeId=PTIIIUNLADECO_TIT40LADERE_CH403ZODI_ARTIIIREZO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fl/alachua_county/codes/code_of_ordinances?nodeId=PTIIIUNLADECO_TIT40LADERE_CH403ZODI_ARTIIIREZODI" TargetMode="External"/><Relationship Id="rId24" Type="http://schemas.openxmlformats.org/officeDocument/2006/relationships/hyperlink" Target="https://alachuacounty.us/Depts/BOCC/Pages/BOCC.asp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qpublic.schneidercorp.com/Application.aspx?AppID=1081&amp;LayerID=26490&amp;PageTypeID=1&amp;PageID=10767" TargetMode="External"/><Relationship Id="rId23" Type="http://schemas.openxmlformats.org/officeDocument/2006/relationships/hyperlink" Target="https://alachuacounty.us/Pages/AlachuaCounty.aspx" TargetMode="External"/><Relationship Id="rId28" Type="http://schemas.openxmlformats.org/officeDocument/2006/relationships/hyperlink" Target="https://library.municode.com/fl/gainesville/codes/code_of_ordinances?nodeId=PTIICOOR_CH30LADECO_ARTIVZO" TargetMode="External"/><Relationship Id="rId36" Type="http://schemas.openxmlformats.org/officeDocument/2006/relationships/header" Target="header3.xml"/><Relationship Id="rId10" Type="http://schemas.openxmlformats.org/officeDocument/2006/relationships/hyperlink" Target="https://library.municode.com/fl/gainesville/codes/code_of_ordinances?nodeId=PTIICOOR_CH30LADECO_ARTIVZO" TargetMode="External"/><Relationship Id="rId19" Type="http://schemas.openxmlformats.org/officeDocument/2006/relationships/hyperlink" Target="https://qpublic.schneidercorp.com/Application.aspx?AppID=1081&amp;LayerID=26490&amp;PageTypeID=1&amp;PageID=10767" TargetMode="External"/><Relationship Id="rId31" Type="http://schemas.openxmlformats.org/officeDocument/2006/relationships/hyperlink" Target="https://search.sunbiz.org/Inquiry/CorporationSearch/ByName" TargetMode="External"/><Relationship Id="rId4" Type="http://schemas.openxmlformats.org/officeDocument/2006/relationships/webSettings" Target="webSettings.xml"/><Relationship Id="rId9" Type="http://schemas.openxmlformats.org/officeDocument/2006/relationships/hyperlink" Target="https://mapgenius.alachuacounty.us" TargetMode="External"/><Relationship Id="rId14" Type="http://schemas.openxmlformats.org/officeDocument/2006/relationships/hyperlink" Target="https://qpublic.schneidercorp.com/Application.aspx?AppID=1081&amp;LayerID=26490&amp;PageTypeID=1&amp;PageID=10767" TargetMode="External"/><Relationship Id="rId22" Type="http://schemas.openxmlformats.org/officeDocument/2006/relationships/hyperlink" Target="https://www.gainesvillefl.gov/City-Commission" TargetMode="External"/><Relationship Id="rId27" Type="http://schemas.openxmlformats.org/officeDocument/2006/relationships/hyperlink" Target="https://qpublic.schneidercorp.com/Application.aspx?AppID=1081&amp;LayerID=26490&amp;PageTypeID=1&amp;PageID=10767" TargetMode="External"/><Relationship Id="rId30" Type="http://schemas.openxmlformats.org/officeDocument/2006/relationships/hyperlink" Target="https://www.alachuaclerk.org//archive/default.cfm" TargetMode="External"/><Relationship Id="rId35" Type="http://schemas.openxmlformats.org/officeDocument/2006/relationships/footer" Target="footer2.xml"/><Relationship Id="rId8" Type="http://schemas.openxmlformats.org/officeDocument/2006/relationships/hyperlink" Target="https://gainesvillefl.maps.arcgis.com/apps/webappviewer/index.html?id=4e5bf13c90bf406da07444ecbbd58cb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Tanzer</dc:creator>
  <cp:keywords/>
  <dc:description/>
  <cp:lastModifiedBy>Kim Tanzer</cp:lastModifiedBy>
  <cp:revision>4</cp:revision>
  <cp:lastPrinted>2023-06-25T20:22:00Z</cp:lastPrinted>
  <dcterms:created xsi:type="dcterms:W3CDTF">2023-06-25T20:22:00Z</dcterms:created>
  <dcterms:modified xsi:type="dcterms:W3CDTF">2023-07-13T15:08:00Z</dcterms:modified>
</cp:coreProperties>
</file>